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8E9F8" w14:textId="77777777" w:rsidR="00B84C3C" w:rsidRPr="00A876B7" w:rsidRDefault="00B84C3C" w:rsidP="00B84C3C">
      <w:pPr>
        <w:shd w:val="clear" w:color="auto" w:fill="FFFFFF" w:themeFill="background1"/>
        <w:spacing w:line="276" w:lineRule="auto"/>
        <w:ind w:left="-284" w:right="-279" w:hanging="76"/>
        <w:jc w:val="center"/>
        <w:rPr>
          <w:rFonts w:cs="Sylfaen"/>
          <w:b/>
          <w:bCs/>
          <w:color w:val="000000"/>
        </w:rPr>
      </w:pPr>
      <w:r w:rsidRPr="00A876B7">
        <w:rPr>
          <w:rFonts w:cs="Sylfaen"/>
          <w:b/>
          <w:bCs/>
          <w:color w:val="000000"/>
        </w:rPr>
        <w:t>საგანი - „ფიზიკა“</w:t>
      </w:r>
    </w:p>
    <w:p w14:paraId="0754C170" w14:textId="77777777" w:rsidR="00B84C3C" w:rsidRPr="00A876B7" w:rsidRDefault="00B84C3C" w:rsidP="00B84C3C">
      <w:pPr>
        <w:shd w:val="clear" w:color="auto" w:fill="FFFFFF" w:themeFill="background1"/>
        <w:spacing w:line="276" w:lineRule="auto"/>
        <w:ind w:left="-284" w:right="-279" w:hanging="76"/>
        <w:jc w:val="center"/>
        <w:rPr>
          <w:rFonts w:cs="Sylfaen"/>
          <w:b/>
          <w:bCs/>
          <w:color w:val="000000"/>
        </w:rPr>
      </w:pPr>
    </w:p>
    <w:p w14:paraId="598DA035" w14:textId="77777777" w:rsidR="00B84C3C" w:rsidRPr="00A876B7" w:rsidRDefault="00B84C3C" w:rsidP="00B84C3C">
      <w:pPr>
        <w:shd w:val="clear" w:color="auto" w:fill="FFFFFF" w:themeFill="background1"/>
        <w:spacing w:line="276" w:lineRule="auto"/>
        <w:ind w:left="-284" w:right="-279" w:hanging="76"/>
        <w:jc w:val="center"/>
        <w:rPr>
          <w:rFonts w:cs="Sylfaen"/>
          <w:b/>
          <w:bCs/>
          <w:color w:val="000000"/>
        </w:rPr>
      </w:pPr>
    </w:p>
    <w:p w14:paraId="2947E5C6" w14:textId="77777777" w:rsidR="00B84C3C" w:rsidRPr="00A876B7" w:rsidRDefault="00B84C3C" w:rsidP="00B84C3C">
      <w:pPr>
        <w:shd w:val="clear" w:color="auto" w:fill="FFFFFF" w:themeFill="background1"/>
        <w:spacing w:line="276" w:lineRule="auto"/>
        <w:ind w:left="-284" w:right="-279" w:hanging="850"/>
        <w:rPr>
          <w:rFonts w:cs="Sylfaen"/>
          <w:b/>
          <w:bCs/>
          <w:color w:val="000000"/>
        </w:rPr>
      </w:pPr>
      <w:r w:rsidRPr="00A876B7">
        <w:rPr>
          <w:rFonts w:cs="Sylfaen"/>
          <w:b/>
          <w:bCs/>
          <w:color w:val="000000"/>
        </w:rPr>
        <w:t xml:space="preserve">სწავლა-სწავლების მიზნები </w:t>
      </w:r>
    </w:p>
    <w:p w14:paraId="4646B293" w14:textId="77777777" w:rsidR="00B84C3C" w:rsidRPr="00A876B7" w:rsidRDefault="00B84C3C" w:rsidP="00B84C3C">
      <w:pPr>
        <w:shd w:val="clear" w:color="auto" w:fill="FFFFFF" w:themeFill="background1"/>
        <w:spacing w:line="276" w:lineRule="auto"/>
        <w:ind w:left="-284" w:right="-279" w:hanging="850"/>
        <w:rPr>
          <w:rFonts w:cs="Sylfaen"/>
          <w:b/>
          <w:bCs/>
          <w:color w:val="000000"/>
        </w:rPr>
      </w:pPr>
    </w:p>
    <w:p w14:paraId="213D7C7C" w14:textId="77777777" w:rsidR="00B84C3C" w:rsidRPr="00A876B7" w:rsidRDefault="00B84C3C" w:rsidP="00B84C3C">
      <w:pPr>
        <w:spacing w:line="276" w:lineRule="auto"/>
        <w:ind w:left="-1134" w:right="-1210"/>
        <w:jc w:val="both"/>
        <w:rPr>
          <w:rFonts w:cs="Sylfaen"/>
          <w:color w:val="000000"/>
        </w:rPr>
      </w:pPr>
      <w:r w:rsidRPr="00A876B7">
        <w:rPr>
          <w:rFonts w:cs="Sylfaen"/>
          <w:color w:val="000000"/>
        </w:rPr>
        <w:t>ფიზიკის</w:t>
      </w:r>
      <w:r w:rsidRPr="00A876B7">
        <w:rPr>
          <w:color w:val="000000"/>
        </w:rPr>
        <w:t xml:space="preserve"> </w:t>
      </w:r>
      <w:r w:rsidRPr="00A876B7">
        <w:rPr>
          <w:rFonts w:cs="Sylfaen"/>
          <w:color w:val="000000"/>
        </w:rPr>
        <w:t>სწავლა</w:t>
      </w:r>
      <w:r w:rsidRPr="00A876B7">
        <w:rPr>
          <w:color w:val="000000"/>
        </w:rPr>
        <w:t>-</w:t>
      </w:r>
      <w:r w:rsidRPr="00A876B7">
        <w:rPr>
          <w:rFonts w:cs="Sylfaen"/>
          <w:color w:val="000000"/>
        </w:rPr>
        <w:t>სწავლება</w:t>
      </w:r>
      <w:r w:rsidRPr="00A876B7">
        <w:rPr>
          <w:color w:val="000000"/>
        </w:rPr>
        <w:t xml:space="preserve"> </w:t>
      </w:r>
      <w:r w:rsidRPr="00A876B7">
        <w:rPr>
          <w:rFonts w:cs="Sylfaen"/>
          <w:color w:val="000000"/>
        </w:rPr>
        <w:t>მიზნად</w:t>
      </w:r>
      <w:r w:rsidRPr="00A876B7">
        <w:rPr>
          <w:color w:val="000000"/>
        </w:rPr>
        <w:t xml:space="preserve"> </w:t>
      </w:r>
      <w:r w:rsidRPr="00A876B7">
        <w:rPr>
          <w:rFonts w:cs="Sylfaen"/>
          <w:color w:val="000000"/>
        </w:rPr>
        <w:t>ისახავს:</w:t>
      </w:r>
    </w:p>
    <w:p w14:paraId="4EDD54AC" w14:textId="77777777" w:rsidR="00B84C3C" w:rsidRPr="00A876B7" w:rsidRDefault="00B84C3C" w:rsidP="00B84C3C">
      <w:pPr>
        <w:pStyle w:val="ListParagraph"/>
        <w:numPr>
          <w:ilvl w:val="0"/>
          <w:numId w:val="2"/>
        </w:numPr>
        <w:spacing w:line="276" w:lineRule="auto"/>
        <w:ind w:right="-1210"/>
        <w:jc w:val="both"/>
        <w:rPr>
          <w:rFonts w:asciiTheme="minorHAnsi" w:hAnsiTheme="minorHAnsi" w:cs="Sylfaen"/>
          <w:color w:val="000000"/>
          <w:sz w:val="22"/>
          <w:szCs w:val="22"/>
          <w:lang w:val="ka-GE"/>
        </w:rPr>
      </w:pPr>
      <w:r w:rsidRPr="00A876B7">
        <w:rPr>
          <w:rFonts w:asciiTheme="minorHAnsi" w:hAnsiTheme="minorHAnsi"/>
          <w:color w:val="000000"/>
          <w:sz w:val="22"/>
          <w:szCs w:val="22"/>
          <w:lang w:val="ka-GE"/>
        </w:rPr>
        <w:t xml:space="preserve">ფიზიკური მოვლენებისა და პროცესების გაცნობას/შესწავლას; </w:t>
      </w:r>
      <w:r w:rsidRPr="00A876B7">
        <w:rPr>
          <w:rFonts w:asciiTheme="minorHAnsi" w:hAnsiTheme="minorHAnsi"/>
          <w:color w:val="000000"/>
          <w:sz w:val="22"/>
          <w:szCs w:val="22"/>
        </w:rPr>
        <w:t xml:space="preserve"> </w:t>
      </w:r>
      <w:r w:rsidRPr="00A876B7">
        <w:rPr>
          <w:rFonts w:asciiTheme="minorHAnsi" w:hAnsiTheme="minorHAnsi" w:cs="Sylfaen"/>
          <w:color w:val="000000"/>
          <w:sz w:val="22"/>
          <w:szCs w:val="22"/>
          <w:lang w:val="ka-GE"/>
        </w:rPr>
        <w:t>ფიზიკის</w:t>
      </w:r>
      <w:r w:rsidRPr="00A876B7">
        <w:rPr>
          <w:rFonts w:asciiTheme="minorHAnsi" w:hAnsiTheme="minorHAnsi"/>
          <w:color w:val="000000"/>
          <w:sz w:val="22"/>
          <w:szCs w:val="22"/>
        </w:rPr>
        <w:t xml:space="preserve"> </w:t>
      </w:r>
      <w:r w:rsidRPr="00A876B7">
        <w:rPr>
          <w:rFonts w:asciiTheme="minorHAnsi" w:hAnsiTheme="minorHAnsi" w:cs="Sylfaen"/>
          <w:color w:val="000000"/>
          <w:sz w:val="22"/>
          <w:szCs w:val="22"/>
        </w:rPr>
        <w:t>ძირითადი</w:t>
      </w:r>
      <w:r w:rsidRPr="00A876B7">
        <w:rPr>
          <w:rFonts w:asciiTheme="minorHAnsi" w:hAnsiTheme="minorHAnsi"/>
          <w:color w:val="000000"/>
          <w:sz w:val="22"/>
          <w:szCs w:val="22"/>
        </w:rPr>
        <w:t xml:space="preserve"> </w:t>
      </w:r>
      <w:r w:rsidRPr="00A876B7">
        <w:rPr>
          <w:rFonts w:asciiTheme="minorHAnsi" w:hAnsiTheme="minorHAnsi" w:cs="Sylfaen"/>
          <w:color w:val="000000"/>
          <w:sz w:val="22"/>
          <w:szCs w:val="22"/>
        </w:rPr>
        <w:t>კონცეფციებისა</w:t>
      </w:r>
      <w:r w:rsidRPr="00A876B7">
        <w:rPr>
          <w:rFonts w:asciiTheme="minorHAnsi" w:hAnsiTheme="minorHAnsi"/>
          <w:color w:val="000000"/>
          <w:sz w:val="22"/>
          <w:szCs w:val="22"/>
        </w:rPr>
        <w:t xml:space="preserve"> </w:t>
      </w:r>
      <w:r w:rsidRPr="00A876B7">
        <w:rPr>
          <w:rFonts w:asciiTheme="minorHAnsi" w:hAnsiTheme="minorHAnsi" w:cs="Sylfaen"/>
          <w:color w:val="000000"/>
          <w:sz w:val="22"/>
          <w:szCs w:val="22"/>
        </w:rPr>
        <w:t>და</w:t>
      </w:r>
      <w:r w:rsidRPr="00A876B7">
        <w:rPr>
          <w:rFonts w:asciiTheme="minorHAnsi" w:hAnsiTheme="minorHAnsi"/>
          <w:color w:val="000000"/>
          <w:sz w:val="22"/>
          <w:szCs w:val="22"/>
        </w:rPr>
        <w:t xml:space="preserve"> </w:t>
      </w:r>
      <w:r w:rsidRPr="00A876B7">
        <w:rPr>
          <w:rFonts w:asciiTheme="minorHAnsi" w:hAnsiTheme="minorHAnsi" w:cs="Sylfaen"/>
          <w:color w:val="000000"/>
          <w:sz w:val="22"/>
          <w:szCs w:val="22"/>
        </w:rPr>
        <w:t>კანონზომიერებების</w:t>
      </w:r>
      <w:r w:rsidRPr="00A876B7">
        <w:rPr>
          <w:rFonts w:asciiTheme="minorHAnsi" w:hAnsiTheme="minorHAnsi"/>
          <w:color w:val="000000"/>
          <w:sz w:val="22"/>
          <w:szCs w:val="22"/>
        </w:rPr>
        <w:t xml:space="preserve"> </w:t>
      </w:r>
      <w:r w:rsidRPr="00A876B7">
        <w:rPr>
          <w:rFonts w:asciiTheme="minorHAnsi" w:hAnsiTheme="minorHAnsi" w:cs="Calibri"/>
          <w:sz w:val="22"/>
          <w:szCs w:val="22"/>
          <w:bdr w:val="none" w:sz="0" w:space="0" w:color="auto" w:frame="1"/>
          <w:lang w:val="ka-GE" w:eastAsia="ka-GE"/>
        </w:rPr>
        <w:t xml:space="preserve">მეცნიერულ კონტექსტში </w:t>
      </w:r>
      <w:r w:rsidRPr="00A876B7">
        <w:rPr>
          <w:rFonts w:asciiTheme="minorHAnsi" w:hAnsiTheme="minorHAnsi" w:cs="Sylfaen"/>
          <w:color w:val="000000"/>
          <w:sz w:val="22"/>
          <w:szCs w:val="22"/>
        </w:rPr>
        <w:t>გააზრებას</w:t>
      </w:r>
      <w:r w:rsidRPr="00A876B7">
        <w:rPr>
          <w:rFonts w:asciiTheme="minorHAnsi" w:hAnsiTheme="minorHAnsi" w:cs="Sylfaen"/>
          <w:color w:val="000000"/>
          <w:sz w:val="22"/>
          <w:szCs w:val="22"/>
          <w:lang w:val="ka-GE"/>
        </w:rPr>
        <w:t xml:space="preserve">; </w:t>
      </w:r>
      <w:bookmarkStart w:id="0" w:name="_Hlk188271521"/>
      <w:r w:rsidRPr="00A876B7">
        <w:rPr>
          <w:rFonts w:asciiTheme="minorHAnsi" w:hAnsiTheme="minorHAnsi" w:cs="Sylfaen"/>
          <w:color w:val="000000"/>
          <w:sz w:val="22"/>
          <w:szCs w:val="22"/>
        </w:rPr>
        <w:t xml:space="preserve">                         </w:t>
      </w:r>
      <w:r w:rsidRPr="00A876B7">
        <w:rPr>
          <w:rFonts w:asciiTheme="minorHAnsi" w:hAnsiTheme="minorHAnsi" w:cs="Sylfaen"/>
          <w:color w:val="000000"/>
          <w:sz w:val="22"/>
          <w:szCs w:val="22"/>
          <w:lang w:val="ka-GE"/>
        </w:rPr>
        <w:t>სამყაროს მთლიანობითობის განცდის ჩამოყალიბებას;</w:t>
      </w:r>
    </w:p>
    <w:p w14:paraId="1C062A18" w14:textId="77777777" w:rsidR="00B84C3C" w:rsidRPr="00A876B7" w:rsidRDefault="00B84C3C" w:rsidP="00B84C3C">
      <w:pPr>
        <w:pStyle w:val="ListParagraph"/>
        <w:numPr>
          <w:ilvl w:val="0"/>
          <w:numId w:val="2"/>
        </w:numPr>
        <w:spacing w:line="276" w:lineRule="auto"/>
        <w:ind w:right="-1210"/>
        <w:jc w:val="both"/>
        <w:rPr>
          <w:rFonts w:asciiTheme="minorHAnsi" w:hAnsiTheme="minorHAnsi" w:cs="Sylfaen"/>
          <w:color w:val="000000"/>
          <w:sz w:val="22"/>
          <w:szCs w:val="22"/>
          <w:lang w:val="ka-GE"/>
        </w:rPr>
      </w:pPr>
      <w:bookmarkStart w:id="1" w:name="_Hlk188271533"/>
      <w:bookmarkEnd w:id="0"/>
      <w:r w:rsidRPr="00A876B7">
        <w:rPr>
          <w:rFonts w:asciiTheme="minorHAnsi" w:hAnsiTheme="minorHAnsi" w:cs="Sylfaen"/>
          <w:color w:val="000000"/>
          <w:sz w:val="22"/>
          <w:szCs w:val="22"/>
          <w:lang w:val="ka-GE"/>
        </w:rPr>
        <w:t>კვლევითი კომპეტენციების განვითარებას;</w:t>
      </w:r>
    </w:p>
    <w:p w14:paraId="3389ABDE" w14:textId="77777777" w:rsidR="00B84C3C" w:rsidRPr="00A876B7" w:rsidRDefault="00B84C3C" w:rsidP="00B84C3C">
      <w:pPr>
        <w:pStyle w:val="ListParagraph"/>
        <w:numPr>
          <w:ilvl w:val="0"/>
          <w:numId w:val="2"/>
        </w:numPr>
        <w:spacing w:line="276" w:lineRule="auto"/>
        <w:ind w:right="-1008"/>
        <w:jc w:val="both"/>
        <w:rPr>
          <w:rFonts w:asciiTheme="minorHAnsi" w:hAnsiTheme="minorHAnsi" w:cs="Sylfaen"/>
          <w:sz w:val="22"/>
          <w:szCs w:val="22"/>
          <w:lang w:val="ka-GE"/>
        </w:rPr>
      </w:pPr>
      <w:bookmarkStart w:id="2" w:name="_Hlk188271544"/>
      <w:bookmarkEnd w:id="1"/>
      <w:r w:rsidRPr="00A876B7">
        <w:rPr>
          <w:rFonts w:asciiTheme="minorHAnsi" w:hAnsiTheme="minorHAnsi" w:cs="Sylfaen"/>
          <w:sz w:val="22"/>
          <w:szCs w:val="22"/>
          <w:lang w:val="ka-GE"/>
        </w:rPr>
        <w:t xml:space="preserve">ინტერესის გაღვივებას ფიზიკის მიმართ; </w:t>
      </w:r>
    </w:p>
    <w:p w14:paraId="4393329F" w14:textId="77777777" w:rsidR="00B84C3C" w:rsidRPr="00A876B7" w:rsidRDefault="00B84C3C" w:rsidP="00B84C3C">
      <w:pPr>
        <w:pStyle w:val="ListParagraph"/>
        <w:numPr>
          <w:ilvl w:val="0"/>
          <w:numId w:val="2"/>
        </w:numPr>
        <w:spacing w:line="276" w:lineRule="auto"/>
        <w:ind w:right="-1008"/>
        <w:jc w:val="both"/>
        <w:rPr>
          <w:rFonts w:asciiTheme="minorHAnsi" w:hAnsiTheme="minorHAnsi" w:cs="Sylfaen"/>
          <w:sz w:val="22"/>
          <w:szCs w:val="22"/>
          <w:lang w:val="ka-GE"/>
        </w:rPr>
      </w:pPr>
      <w:bookmarkStart w:id="3" w:name="_Hlk188271657"/>
      <w:bookmarkEnd w:id="2"/>
      <w:r w:rsidRPr="00A876B7">
        <w:rPr>
          <w:rFonts w:asciiTheme="minorHAnsi" w:hAnsiTheme="minorHAnsi" w:cs="Sylfaen"/>
          <w:color w:val="000000"/>
          <w:sz w:val="22"/>
          <w:szCs w:val="22"/>
          <w:lang w:val="ka-GE"/>
        </w:rPr>
        <w:t xml:space="preserve">ტექნოლოგიური პროგრესის მიმართ მიმღებლობის ჩამოყალიბებას (შესაძლო საფრთხეების გათვალისწინებით); სხვადასხვა სფეროს განვითარებისთვის (მაგალითად, მედიცინა, სოფლის მეურნეობა, მრეწველობა) ტექნოლოგიების როლის წარმოჩენას (ეკოლოგიური უსაფრთხოების კომპონენტის გათვალისწინებით); </w:t>
      </w:r>
      <w:bookmarkStart w:id="4" w:name="_Hlk188274911"/>
      <w:r w:rsidRPr="00A876B7">
        <w:rPr>
          <w:rFonts w:asciiTheme="minorHAnsi" w:hAnsiTheme="minorHAnsi" w:cs="Sylfaen"/>
          <w:sz w:val="22"/>
          <w:szCs w:val="22"/>
          <w:lang w:val="ka-GE"/>
        </w:rPr>
        <w:t>საბუნებისმეტყველო საგნებში შეძენილი ცოდნის გამოყენებას ცხოვრებისეული პრობლემების გადასაჭრელად;</w:t>
      </w:r>
    </w:p>
    <w:p w14:paraId="0109E8D7" w14:textId="77777777" w:rsidR="00B84C3C" w:rsidRPr="00A876B7" w:rsidRDefault="00B84C3C" w:rsidP="00B84C3C">
      <w:pPr>
        <w:pStyle w:val="ListParagraph"/>
        <w:numPr>
          <w:ilvl w:val="0"/>
          <w:numId w:val="2"/>
        </w:numPr>
        <w:spacing w:line="276" w:lineRule="auto"/>
        <w:ind w:right="-1210"/>
        <w:jc w:val="both"/>
        <w:rPr>
          <w:rFonts w:asciiTheme="minorHAnsi" w:hAnsiTheme="minorHAnsi" w:cs="Sylfaen"/>
          <w:color w:val="000000"/>
          <w:sz w:val="22"/>
          <w:szCs w:val="22"/>
          <w:lang w:val="ka-GE"/>
        </w:rPr>
      </w:pPr>
      <w:bookmarkStart w:id="5" w:name="_Hlk188277582"/>
      <w:bookmarkEnd w:id="3"/>
      <w:bookmarkEnd w:id="4"/>
      <w:r w:rsidRPr="00A876B7">
        <w:rPr>
          <w:rFonts w:asciiTheme="minorHAnsi" w:hAnsiTheme="minorHAnsi" w:cs="Sylfaen"/>
          <w:color w:val="000000"/>
          <w:sz w:val="22"/>
          <w:szCs w:val="22"/>
          <w:lang w:val="ka-GE"/>
        </w:rPr>
        <w:t xml:space="preserve">თანამედროვე ტექნოლოგიების შექმნა-განვითარებაში ფიზიკის როლის წარმოჩენას; </w:t>
      </w:r>
    </w:p>
    <w:bookmarkEnd w:id="5"/>
    <w:p w14:paraId="743622DF" w14:textId="77777777" w:rsidR="00B84C3C" w:rsidRPr="00A876B7" w:rsidRDefault="00B84C3C" w:rsidP="00B84C3C">
      <w:pPr>
        <w:pStyle w:val="ListParagraph"/>
        <w:numPr>
          <w:ilvl w:val="0"/>
          <w:numId w:val="2"/>
        </w:numPr>
        <w:spacing w:line="276" w:lineRule="auto"/>
        <w:ind w:right="-1210"/>
        <w:jc w:val="both"/>
        <w:rPr>
          <w:rFonts w:asciiTheme="minorHAnsi" w:hAnsiTheme="minorHAnsi" w:cs="Sylfaen"/>
          <w:sz w:val="22"/>
          <w:szCs w:val="22"/>
          <w:lang w:val="ka-GE"/>
        </w:rPr>
      </w:pPr>
      <w:r w:rsidRPr="00A876B7">
        <w:rPr>
          <w:rFonts w:asciiTheme="minorHAnsi" w:hAnsiTheme="minorHAnsi" w:cs="Sylfaen"/>
          <w:sz w:val="22"/>
          <w:szCs w:val="22"/>
          <w:lang w:val="ka-GE"/>
        </w:rPr>
        <w:t>სამოქალაქო ცნობიერების ამაღლებას - გარე სამყაროს მიმართ მზრუნველი დამოკიდებულების ჩამოყალიბებას.</w:t>
      </w:r>
    </w:p>
    <w:p w14:paraId="2D61F403" w14:textId="33894605" w:rsidR="00560D7C" w:rsidRPr="00A876B7" w:rsidRDefault="00560D7C"/>
    <w:p w14:paraId="344FEE8E" w14:textId="797F9506" w:rsidR="00B84C3C" w:rsidRPr="00A876B7" w:rsidRDefault="00B84C3C"/>
    <w:p w14:paraId="2E850669" w14:textId="4053AE1B" w:rsidR="00B84C3C" w:rsidRPr="00A876B7" w:rsidRDefault="00B84C3C"/>
    <w:p w14:paraId="0A478D87" w14:textId="77777777" w:rsidR="00B84C3C" w:rsidRPr="00A876B7" w:rsidRDefault="00B84C3C" w:rsidP="00B84C3C">
      <w:pPr>
        <w:shd w:val="clear" w:color="auto" w:fill="FFFFFF" w:themeFill="background1"/>
        <w:spacing w:line="276" w:lineRule="auto"/>
        <w:ind w:left="-1134" w:right="-1210"/>
        <w:jc w:val="both"/>
        <w:rPr>
          <w:rFonts w:cs="Sylfaen"/>
          <w:b/>
          <w:color w:val="000000"/>
        </w:rPr>
      </w:pPr>
    </w:p>
    <w:p w14:paraId="7158DA7F" w14:textId="77777777" w:rsidR="00B84C3C" w:rsidRPr="00A876B7" w:rsidRDefault="00B84C3C" w:rsidP="00B84C3C">
      <w:pPr>
        <w:shd w:val="clear" w:color="auto" w:fill="FFFFFF" w:themeFill="background1"/>
        <w:spacing w:line="276" w:lineRule="auto"/>
        <w:ind w:left="-1134" w:right="-1210"/>
        <w:jc w:val="both"/>
        <w:rPr>
          <w:rFonts w:cs="Sylfaen"/>
          <w:b/>
          <w:color w:val="000000"/>
        </w:rPr>
      </w:pPr>
    </w:p>
    <w:p w14:paraId="5A400250" w14:textId="77777777" w:rsidR="00B84C3C" w:rsidRPr="00A876B7" w:rsidRDefault="00B84C3C">
      <w:pPr>
        <w:rPr>
          <w:rFonts w:cs="Sylfaen"/>
          <w:b/>
          <w:color w:val="000000"/>
        </w:rPr>
      </w:pPr>
      <w:r w:rsidRPr="00A876B7">
        <w:rPr>
          <w:rFonts w:cs="Sylfaen"/>
          <w:b/>
          <w:color w:val="000000"/>
        </w:rPr>
        <w:br w:type="page"/>
      </w:r>
    </w:p>
    <w:p w14:paraId="3A08DBBB" w14:textId="094C96C0" w:rsidR="00B84C3C" w:rsidRPr="00A876B7" w:rsidRDefault="00B84C3C" w:rsidP="00B84C3C">
      <w:pPr>
        <w:shd w:val="clear" w:color="auto" w:fill="FFFFFF" w:themeFill="background1"/>
        <w:spacing w:line="276" w:lineRule="auto"/>
        <w:ind w:left="-1134" w:right="-1210"/>
        <w:jc w:val="both"/>
        <w:rPr>
          <w:rFonts w:cs="Sylfaen"/>
          <w:b/>
          <w:color w:val="000000"/>
        </w:rPr>
      </w:pPr>
      <w:r w:rsidRPr="00A876B7">
        <w:rPr>
          <w:rFonts w:cs="Sylfaen"/>
          <w:b/>
          <w:color w:val="000000"/>
        </w:rPr>
        <w:lastRenderedPageBreak/>
        <w:t>ა) საბაზო საფეხური - სწავლის შედეგები</w:t>
      </w:r>
    </w:p>
    <w:p w14:paraId="654B11FB" w14:textId="37C274D5" w:rsidR="00B84C3C" w:rsidRPr="00A876B7" w:rsidRDefault="00B84C3C" w:rsidP="00B84C3C">
      <w:pPr>
        <w:shd w:val="clear" w:color="auto" w:fill="FFFFFF" w:themeFill="background1"/>
        <w:spacing w:line="276" w:lineRule="auto"/>
        <w:ind w:left="-1134" w:right="-1210"/>
        <w:jc w:val="both"/>
        <w:rPr>
          <w:rFonts w:cs="Sylfaen"/>
          <w:b/>
          <w:color w:val="000000"/>
        </w:rPr>
      </w:pPr>
      <w:r w:rsidRPr="00A876B7">
        <w:rPr>
          <w:rFonts w:cs="Sylfaen"/>
          <w:color w:val="000000"/>
        </w:rPr>
        <w:t>საგნის „ფიზიკა“ ფარგლებში საბაზო საფეხურის შედეგების მიღწევის/კომპეტენციების განვითარების საფუძველს ქმნის ცნებების „</w:t>
      </w:r>
      <w:r w:rsidRPr="00A876B7">
        <w:rPr>
          <w:rFonts w:cs="Sylfaen"/>
          <w:b/>
          <w:bCs/>
          <w:color w:val="000000"/>
        </w:rPr>
        <w:t>მატერია</w:t>
      </w:r>
      <w:r w:rsidRPr="00A876B7">
        <w:rPr>
          <w:rFonts w:cs="Sylfaen"/>
          <w:color w:val="000000"/>
        </w:rPr>
        <w:t>“, "</w:t>
      </w:r>
      <w:r w:rsidRPr="00A876B7">
        <w:rPr>
          <w:rFonts w:cs="Sylfaen"/>
          <w:b/>
          <w:bCs/>
          <w:color w:val="000000"/>
        </w:rPr>
        <w:t>ენერგია</w:t>
      </w:r>
      <w:r w:rsidRPr="00A876B7">
        <w:rPr>
          <w:rFonts w:cs="Sylfaen"/>
          <w:color w:val="000000"/>
        </w:rPr>
        <w:t>",  "</w:t>
      </w:r>
      <w:r w:rsidRPr="00A876B7">
        <w:rPr>
          <w:rFonts w:cs="Sylfaen"/>
          <w:b/>
          <w:bCs/>
          <w:color w:val="000000"/>
        </w:rPr>
        <w:t>ძალა</w:t>
      </w:r>
      <w:r w:rsidRPr="00A876B7">
        <w:rPr>
          <w:rFonts w:cs="Sylfaen"/>
          <w:color w:val="000000"/>
        </w:rPr>
        <w:t xml:space="preserve">", </w:t>
      </w:r>
      <w:r w:rsidRPr="00A876B7">
        <w:rPr>
          <w:rFonts w:cs="Sylfaen"/>
          <w:b/>
          <w:bCs/>
          <w:color w:val="000000"/>
        </w:rPr>
        <w:t>„ფიზიკური პროცესი“</w:t>
      </w:r>
      <w:r w:rsidRPr="00A876B7">
        <w:rPr>
          <w:rFonts w:cs="Sylfaen"/>
          <w:color w:val="000000"/>
        </w:rPr>
        <w:t>  ურთიერთდაკავშირებული გააზრება. მათი გააზრების საფუძველზე მოსწავლეს შეუძლია:</w:t>
      </w:r>
    </w:p>
    <w:tbl>
      <w:tblPr>
        <w:tblStyle w:val="TableGrid"/>
        <w:tblW w:w="16302" w:type="dxa"/>
        <w:tblInd w:w="-1139" w:type="dxa"/>
        <w:tblLook w:val="04A0" w:firstRow="1" w:lastRow="0" w:firstColumn="1" w:lastColumn="0" w:noHBand="0" w:noVBand="1"/>
      </w:tblPr>
      <w:tblGrid>
        <w:gridCol w:w="2410"/>
        <w:gridCol w:w="7371"/>
        <w:gridCol w:w="6521"/>
      </w:tblGrid>
      <w:tr w:rsidR="00B84C3C" w:rsidRPr="00A876B7" w14:paraId="30FA7539" w14:textId="77777777" w:rsidTr="008056F3">
        <w:tc>
          <w:tcPr>
            <w:tcW w:w="2410" w:type="dxa"/>
            <w:shd w:val="clear" w:color="auto" w:fill="D9E2F3" w:themeFill="accent1" w:themeFillTint="33"/>
          </w:tcPr>
          <w:p w14:paraId="7B7D88F1" w14:textId="42B45DCD" w:rsidR="00B84C3C" w:rsidRPr="00A876B7" w:rsidRDefault="00B84C3C" w:rsidP="00B84C3C">
            <w:r w:rsidRPr="00A876B7">
              <w:rPr>
                <w:b/>
                <w:bCs/>
              </w:rPr>
              <w:t xml:space="preserve">სწავლის შედეგები </w:t>
            </w:r>
          </w:p>
        </w:tc>
        <w:tc>
          <w:tcPr>
            <w:tcW w:w="7371" w:type="dxa"/>
            <w:shd w:val="clear" w:color="auto" w:fill="D9E2F3" w:themeFill="accent1" w:themeFillTint="33"/>
          </w:tcPr>
          <w:p w14:paraId="19FB9172" w14:textId="18AD9AF3" w:rsidR="00B84C3C" w:rsidRPr="00A876B7" w:rsidRDefault="00B84C3C" w:rsidP="008056F3">
            <w:pPr>
              <w:spacing w:line="276" w:lineRule="auto"/>
              <w:jc w:val="both"/>
            </w:pPr>
            <w:r w:rsidRPr="00A876B7">
              <w:rPr>
                <w:b/>
                <w:bCs/>
                <w:color w:val="000000" w:themeColor="text1"/>
              </w:rPr>
              <w:t>შედეგის მიღწევის ინდიკატორები</w:t>
            </w:r>
            <w:r w:rsidR="008056F3">
              <w:rPr>
                <w:b/>
                <w:bCs/>
                <w:color w:val="000000" w:themeColor="text1"/>
              </w:rPr>
              <w:t xml:space="preserve"> - </w:t>
            </w:r>
            <w:r w:rsidRPr="00A876B7">
              <w:t>მოსწავლე</w:t>
            </w:r>
            <w:r w:rsidR="008056F3">
              <w:t>ს შეუძლია</w:t>
            </w:r>
            <w:r w:rsidRPr="00A876B7">
              <w:t>:</w:t>
            </w:r>
          </w:p>
        </w:tc>
        <w:tc>
          <w:tcPr>
            <w:tcW w:w="6521" w:type="dxa"/>
            <w:shd w:val="clear" w:color="auto" w:fill="D9E2F3" w:themeFill="accent1" w:themeFillTint="33"/>
          </w:tcPr>
          <w:p w14:paraId="63077AAF" w14:textId="0CF8B7F3" w:rsidR="00B84C3C" w:rsidRPr="00A876B7" w:rsidRDefault="00B84C3C" w:rsidP="008056F3">
            <w:r w:rsidRPr="00A876B7">
              <w:rPr>
                <w:b/>
                <w:bCs/>
              </w:rPr>
              <w:t>სამიზნე ცნებების მოცულობა</w:t>
            </w:r>
            <w:r w:rsidRPr="00A876B7">
              <w:t xml:space="preserve"> - მოსწავლე</w:t>
            </w:r>
            <w:r w:rsidR="008056F3">
              <w:t xml:space="preserve"> </w:t>
            </w:r>
            <w:r w:rsidRPr="00A876B7">
              <w:t>აცნობიერ</w:t>
            </w:r>
            <w:r w:rsidR="008056F3">
              <w:t>ებს</w:t>
            </w:r>
            <w:r w:rsidRPr="00A876B7">
              <w:t xml:space="preserve"> რომ:</w:t>
            </w:r>
          </w:p>
        </w:tc>
      </w:tr>
      <w:tr w:rsidR="00B84C3C" w:rsidRPr="00A876B7" w14:paraId="30B1BBE1" w14:textId="77777777" w:rsidTr="008056F3">
        <w:tc>
          <w:tcPr>
            <w:tcW w:w="2410" w:type="dxa"/>
          </w:tcPr>
          <w:p w14:paraId="69B6243F" w14:textId="5441FDA9" w:rsidR="00B84C3C" w:rsidRPr="00A876B7" w:rsidRDefault="00B84C3C" w:rsidP="00B84C3C">
            <w:pPr>
              <w:shd w:val="clear" w:color="auto" w:fill="FFFFFF" w:themeFill="background1"/>
              <w:tabs>
                <w:tab w:val="left" w:pos="-567"/>
                <w:tab w:val="left" w:pos="311"/>
                <w:tab w:val="left" w:pos="9214"/>
              </w:tabs>
              <w:ind w:right="-49"/>
              <w:jc w:val="both"/>
              <w:rPr>
                <w:rFonts w:cstheme="minorHAnsi"/>
                <w:bdr w:val="none" w:sz="0" w:space="0" w:color="auto" w:frame="1"/>
                <w:lang w:eastAsia="ka-GE"/>
              </w:rPr>
            </w:pPr>
            <w:r w:rsidRPr="0084727F">
              <w:rPr>
                <w:rFonts w:cstheme="minorHAnsi"/>
                <w:bdr w:val="none" w:sz="0" w:space="0" w:color="auto" w:frame="1"/>
                <w:lang w:eastAsia="ka-GE"/>
              </w:rPr>
              <w:t>(1) მატერიის</w:t>
            </w:r>
            <w:r w:rsidRPr="00A876B7">
              <w:rPr>
                <w:rFonts w:cstheme="minorHAnsi"/>
                <w:bdr w:val="none" w:sz="0" w:space="0" w:color="auto" w:frame="1"/>
                <w:lang w:eastAsia="ka-GE"/>
              </w:rPr>
              <w:t xml:space="preserve"> სახეებისა და მათი ფიზიკური თვისებების რაოდენობრივი და თვისობრივი მახასიათებლების შესახებ მსჯელობა, მიღებული ცოდნის თანამედროვე ტექნოლოგიების შექმნა-განვითარებასთან დასაკავშირებლად და სამყაროს აგებულების შესახებ წარმოდგენების ჩამოსაყალიბებლად; </w:t>
            </w:r>
          </w:p>
          <w:p w14:paraId="24604319" w14:textId="77777777" w:rsidR="00B84C3C" w:rsidRPr="00A876B7" w:rsidRDefault="00B84C3C" w:rsidP="00B84C3C"/>
        </w:tc>
        <w:tc>
          <w:tcPr>
            <w:tcW w:w="7371" w:type="dxa"/>
          </w:tcPr>
          <w:p w14:paraId="0B997A9A" w14:textId="77777777" w:rsidR="00B84C3C" w:rsidRPr="00A876B7" w:rsidRDefault="00B84C3C" w:rsidP="00B84C3C">
            <w:pPr>
              <w:pStyle w:val="NoSpacing"/>
              <w:numPr>
                <w:ilvl w:val="0"/>
                <w:numId w:val="15"/>
              </w:numPr>
              <w:shd w:val="clear" w:color="auto" w:fill="FFFFFF" w:themeFill="background1"/>
              <w:ind w:left="312" w:hanging="283"/>
              <w:jc w:val="both"/>
            </w:pPr>
            <w:r w:rsidRPr="00A876B7">
              <w:t>ნივთიერებათა/სხეულთა ფიზიკური თვისებების (სითბური გაფართოვება/</w:t>
            </w:r>
            <w:r w:rsidRPr="00A876B7">
              <w:rPr>
                <w:lang w:val="ka-GE"/>
              </w:rPr>
              <w:t xml:space="preserve"> </w:t>
            </w:r>
            <w:r w:rsidRPr="00A876B7">
              <w:t>ელექტროგამტარებლობა/</w:t>
            </w:r>
            <w:r w:rsidRPr="00A876B7">
              <w:rPr>
                <w:lang w:val="ka-GE"/>
              </w:rPr>
              <w:t xml:space="preserve"> </w:t>
            </w:r>
            <w:r w:rsidRPr="00A876B7">
              <w:t xml:space="preserve">დრეკადობა და სხვა) </w:t>
            </w:r>
            <w:r w:rsidRPr="00A876B7">
              <w:rPr>
                <w:b/>
              </w:rPr>
              <w:t xml:space="preserve">ახსნა </w:t>
            </w:r>
            <w:r w:rsidRPr="00A876B7">
              <w:t>ნივთიერებათა გვარობასა და აგრეგატულ მდგომარეობაზე დაყრდნობით</w:t>
            </w:r>
            <w:r w:rsidRPr="00A876B7">
              <w:rPr>
                <w:lang w:val="ka-GE"/>
              </w:rPr>
              <w:t>;</w:t>
            </w:r>
            <w:r w:rsidRPr="00A876B7">
              <w:t xml:space="preserve"> </w:t>
            </w:r>
          </w:p>
          <w:p w14:paraId="1A012723" w14:textId="77777777" w:rsidR="00B84C3C" w:rsidRPr="00A876B7" w:rsidRDefault="00B84C3C" w:rsidP="00B84C3C">
            <w:pPr>
              <w:pStyle w:val="NoSpacing"/>
              <w:numPr>
                <w:ilvl w:val="0"/>
                <w:numId w:val="15"/>
              </w:numPr>
              <w:shd w:val="clear" w:color="auto" w:fill="FFFFFF" w:themeFill="background1"/>
              <w:ind w:left="312" w:hanging="283"/>
              <w:jc w:val="both"/>
            </w:pPr>
            <w:r w:rsidRPr="00A876B7">
              <w:t xml:space="preserve">ნივთიერებათა ფიზიკური თვისებების ცვლილების თვისობრივი  </w:t>
            </w:r>
            <w:r w:rsidRPr="00A876B7">
              <w:rPr>
                <w:b/>
              </w:rPr>
              <w:t>დახასიათება;</w:t>
            </w:r>
            <w:r w:rsidRPr="00A876B7">
              <w:rPr>
                <w:lang w:val="ka-GE"/>
              </w:rPr>
              <w:t xml:space="preserve"> ამ </w:t>
            </w:r>
            <w:r w:rsidRPr="00A876B7">
              <w:t xml:space="preserve">ცვლილების </w:t>
            </w:r>
            <w:r w:rsidRPr="00A876B7">
              <w:rPr>
                <w:b/>
              </w:rPr>
              <w:t>დაკავშირება</w:t>
            </w:r>
            <w:r w:rsidRPr="00A876B7">
              <w:t xml:space="preserve"> ცვ</w:t>
            </w:r>
            <w:r w:rsidRPr="00A876B7">
              <w:rPr>
                <w:lang w:val="ka-GE"/>
              </w:rPr>
              <w:t>ლ</w:t>
            </w:r>
            <w:r w:rsidRPr="00A876B7">
              <w:t>ილების გამომწვევ მიზეზთან;</w:t>
            </w:r>
          </w:p>
          <w:p w14:paraId="39471E3E" w14:textId="77777777" w:rsidR="00B84C3C" w:rsidRPr="00A876B7" w:rsidRDefault="00B84C3C" w:rsidP="00B84C3C">
            <w:pPr>
              <w:pStyle w:val="NoSpacing"/>
              <w:numPr>
                <w:ilvl w:val="0"/>
                <w:numId w:val="15"/>
              </w:numPr>
              <w:shd w:val="clear" w:color="auto" w:fill="FFFFFF" w:themeFill="background1"/>
              <w:ind w:left="312" w:hanging="283"/>
              <w:jc w:val="both"/>
            </w:pPr>
            <w:r w:rsidRPr="00A876B7">
              <w:rPr>
                <w:lang w:val="ka-GE"/>
              </w:rPr>
              <w:t xml:space="preserve">ერთი და იგივე აგრეგატულ მდგომარეობაში მყოფ </w:t>
            </w:r>
            <w:r w:rsidRPr="00A876B7">
              <w:t xml:space="preserve">ნივთიერებათა   </w:t>
            </w:r>
            <w:r w:rsidRPr="00A876B7">
              <w:rPr>
                <w:b/>
              </w:rPr>
              <w:t>შედარება</w:t>
            </w:r>
            <w:r w:rsidRPr="00A876B7">
              <w:t xml:space="preserve"> მათი </w:t>
            </w:r>
            <w:r w:rsidRPr="00A876B7">
              <w:rPr>
                <w:lang w:val="ka-GE"/>
              </w:rPr>
              <w:t xml:space="preserve">ფიზიკური </w:t>
            </w:r>
            <w:r w:rsidRPr="00A876B7">
              <w:t>თვისებების მიხედვით</w:t>
            </w:r>
            <w:r w:rsidRPr="00A876B7">
              <w:rPr>
                <w:lang w:val="ka-GE"/>
              </w:rPr>
              <w:t xml:space="preserve">; სხვადასხვა აგრეგატულ მდგომარეობაში მყოფი ერთი და იმავე ნივთიერების ფიზიკური თვისებების შედარება; </w:t>
            </w:r>
          </w:p>
          <w:p w14:paraId="785FF0A9" w14:textId="77777777" w:rsidR="00B84C3C" w:rsidRPr="00A876B7" w:rsidRDefault="00B84C3C" w:rsidP="00B84C3C">
            <w:pPr>
              <w:pStyle w:val="NoSpacing"/>
              <w:numPr>
                <w:ilvl w:val="0"/>
                <w:numId w:val="15"/>
              </w:numPr>
              <w:shd w:val="clear" w:color="auto" w:fill="FFFFFF" w:themeFill="background1"/>
              <w:ind w:left="312" w:hanging="283"/>
              <w:jc w:val="both"/>
            </w:pPr>
            <w:r w:rsidRPr="00A876B7">
              <w:t xml:space="preserve">გრავიტაციული/ელექტრული/მაგნიტური ველის შემქნელი ობიექტების მახასიათებელი </w:t>
            </w:r>
            <w:r w:rsidRPr="00A876B7">
              <w:rPr>
                <w:lang w:val="ka-GE"/>
              </w:rPr>
              <w:t>ფიზიკური სიდიდეების (მასა და მუხტი)</w:t>
            </w:r>
            <w:r w:rsidRPr="00A876B7">
              <w:t xml:space="preserve"> </w:t>
            </w:r>
            <w:r w:rsidRPr="00A876B7">
              <w:rPr>
                <w:b/>
              </w:rPr>
              <w:t>დაკავშირება</w:t>
            </w:r>
            <w:r w:rsidRPr="00A876B7">
              <w:t xml:space="preserve"> </w:t>
            </w:r>
            <w:r w:rsidRPr="00A876B7">
              <w:rPr>
                <w:lang w:val="ka-GE"/>
              </w:rPr>
              <w:t xml:space="preserve">მათ მიერ შექმნილ ველებთან; აღნიშნული </w:t>
            </w:r>
            <w:r w:rsidRPr="00A876B7">
              <w:t xml:space="preserve"> ველების თვისებების </w:t>
            </w:r>
            <w:r w:rsidRPr="00A876B7">
              <w:rPr>
                <w:lang w:val="ka-GE"/>
              </w:rPr>
              <w:t xml:space="preserve"> ზოგადი აღწერა</w:t>
            </w:r>
            <w:r w:rsidRPr="00A876B7">
              <w:t>;</w:t>
            </w:r>
          </w:p>
          <w:p w14:paraId="13A06FD2" w14:textId="77777777" w:rsidR="00B84C3C" w:rsidRPr="00A876B7" w:rsidRDefault="00B84C3C" w:rsidP="00B84C3C">
            <w:pPr>
              <w:pStyle w:val="NoSpacing"/>
              <w:numPr>
                <w:ilvl w:val="0"/>
                <w:numId w:val="15"/>
              </w:numPr>
              <w:shd w:val="clear" w:color="auto" w:fill="FFFFFF" w:themeFill="background1"/>
              <w:ind w:left="312" w:hanging="283"/>
              <w:jc w:val="both"/>
            </w:pPr>
            <w:r w:rsidRPr="00A876B7">
              <w:t>მატერიის სახეების ფიზიკური თვისებების</w:t>
            </w:r>
            <w:r w:rsidRPr="00A876B7">
              <w:rPr>
                <w:lang w:val="ka-GE"/>
              </w:rPr>
              <w:t xml:space="preserve"> ცოდნის მნიშვნელობის შესახებ საკუთარი მოსაზრებების </w:t>
            </w:r>
            <w:r w:rsidRPr="00A876B7">
              <w:rPr>
                <w:b/>
                <w:lang w:val="ka-GE"/>
              </w:rPr>
              <w:t xml:space="preserve">დასაბუთება </w:t>
            </w:r>
            <w:r w:rsidRPr="00A876B7">
              <w:rPr>
                <w:lang w:val="ka-GE"/>
              </w:rPr>
              <w:t xml:space="preserve">და ამ ცოდნის დაკავშირება </w:t>
            </w:r>
            <w:r w:rsidRPr="00A876B7">
              <w:t>თანამედ</w:t>
            </w:r>
            <w:r w:rsidRPr="00A876B7">
              <w:rPr>
                <w:lang w:val="ka-GE"/>
              </w:rPr>
              <w:t>რ</w:t>
            </w:r>
            <w:r w:rsidRPr="00A876B7">
              <w:t xml:space="preserve">ოვე </w:t>
            </w:r>
            <w:r w:rsidRPr="00A876B7">
              <w:rPr>
                <w:lang w:val="ka-GE"/>
              </w:rPr>
              <w:t xml:space="preserve">ტექნოლოგიების  </w:t>
            </w:r>
            <w:r w:rsidRPr="00A876B7">
              <w:t>განვითარება</w:t>
            </w:r>
            <w:r w:rsidRPr="00A876B7">
              <w:rPr>
                <w:lang w:val="ka-GE"/>
              </w:rPr>
              <w:t xml:space="preserve">სთან; </w:t>
            </w:r>
          </w:p>
          <w:p w14:paraId="2AC4E3D5" w14:textId="77777777" w:rsidR="00B84C3C" w:rsidRPr="00A876B7" w:rsidRDefault="00B84C3C" w:rsidP="00B84C3C">
            <w:pPr>
              <w:pStyle w:val="NoSpacing"/>
              <w:numPr>
                <w:ilvl w:val="0"/>
                <w:numId w:val="15"/>
              </w:numPr>
              <w:shd w:val="clear" w:color="auto" w:fill="FFFFFF" w:themeFill="background1"/>
              <w:ind w:left="312" w:hanging="283"/>
              <w:jc w:val="both"/>
            </w:pPr>
            <w:r w:rsidRPr="00A876B7">
              <w:rPr>
                <w:lang w:val="ka-GE"/>
              </w:rPr>
              <w:t xml:space="preserve">მატერიის სახეების ფიზიკური თვისებების გამოსაკვლევად შესაბამისი  საკლასო/საშინაო ექსპერიმენტების ორგანიზება, მოსალოდნელი შედეგების წინასწარ </w:t>
            </w:r>
            <w:r w:rsidRPr="00A876B7">
              <w:rPr>
                <w:b/>
                <w:lang w:val="ka-GE"/>
              </w:rPr>
              <w:t>განჭვრეტა</w:t>
            </w:r>
            <w:r w:rsidRPr="00A876B7">
              <w:rPr>
                <w:lang w:val="ka-GE"/>
              </w:rPr>
              <w:t xml:space="preserve"> და მისი </w:t>
            </w:r>
            <w:r w:rsidRPr="00A876B7">
              <w:rPr>
                <w:b/>
                <w:lang w:val="ka-GE"/>
              </w:rPr>
              <w:t>შედარება</w:t>
            </w:r>
            <w:r w:rsidRPr="00A876B7">
              <w:rPr>
                <w:lang w:val="ka-GE"/>
              </w:rPr>
              <w:t xml:space="preserve"> ექსპერიმენტის შედეგებთან. </w:t>
            </w:r>
          </w:p>
          <w:p w14:paraId="1BFAD566" w14:textId="1B79288C" w:rsidR="00B84C3C" w:rsidRPr="00A876B7" w:rsidRDefault="00B84C3C" w:rsidP="00B84C3C">
            <w:pPr>
              <w:pStyle w:val="NoSpacing"/>
              <w:numPr>
                <w:ilvl w:val="0"/>
                <w:numId w:val="15"/>
              </w:numPr>
              <w:shd w:val="clear" w:color="auto" w:fill="FFFFFF" w:themeFill="background1"/>
              <w:ind w:left="312" w:hanging="283"/>
              <w:jc w:val="both"/>
            </w:pPr>
            <w:r w:rsidRPr="00A876B7">
              <w:t>მატერიის სახეებისა და მათი თვისებების მახასიათებელ ფიზიკურ სიდიდეთა გამოყენებით შესაბამისი სიტუაციური, ცხოვრებისეული და პრობლემაზე ორიენტირებული ამოცანების ამოხსნა/გადაჭრა</w:t>
            </w:r>
            <w:r w:rsidR="008056F3">
              <w:rPr>
                <w:lang w:val="ka-GE"/>
              </w:rPr>
              <w:t>.</w:t>
            </w:r>
          </w:p>
        </w:tc>
        <w:tc>
          <w:tcPr>
            <w:tcW w:w="6521" w:type="dxa"/>
          </w:tcPr>
          <w:p w14:paraId="49CE09F3" w14:textId="77777777" w:rsidR="00B84C3C" w:rsidRPr="00A876B7" w:rsidRDefault="00B84C3C" w:rsidP="00B84C3C">
            <w:pPr>
              <w:pStyle w:val="ListParagraph"/>
              <w:shd w:val="clear" w:color="auto" w:fill="FFFFFF" w:themeFill="background1"/>
              <w:ind w:left="0"/>
              <w:contextualSpacing w:val="0"/>
              <w:jc w:val="both"/>
              <w:rPr>
                <w:rFonts w:asciiTheme="minorHAnsi" w:hAnsiTheme="minorHAnsi" w:cstheme="minorHAnsi"/>
                <w:sz w:val="22"/>
                <w:szCs w:val="22"/>
                <w:bdr w:val="none" w:sz="0" w:space="0" w:color="auto" w:frame="1"/>
                <w:lang w:val="ka-GE" w:eastAsia="ka-GE"/>
              </w:rPr>
            </w:pPr>
            <w:r w:rsidRPr="00A876B7">
              <w:rPr>
                <w:rFonts w:asciiTheme="minorHAnsi" w:hAnsiTheme="minorHAnsi" w:cstheme="minorHAnsi"/>
                <w:sz w:val="22"/>
                <w:szCs w:val="22"/>
                <w:u w:val="single"/>
                <w:bdr w:val="none" w:sz="0" w:space="0" w:color="auto" w:frame="1"/>
                <w:lang w:val="ka-GE" w:eastAsia="ka-GE"/>
              </w:rPr>
              <w:t xml:space="preserve">სამიზნე ცნება </w:t>
            </w:r>
            <w:r w:rsidRPr="008056F3">
              <w:rPr>
                <w:rFonts w:asciiTheme="minorHAnsi" w:hAnsiTheme="minorHAnsi" w:cstheme="minorHAnsi"/>
                <w:b/>
                <w:bCs/>
                <w:sz w:val="22"/>
                <w:szCs w:val="22"/>
                <w:u w:val="single"/>
                <w:bdr w:val="none" w:sz="0" w:space="0" w:color="auto" w:frame="1"/>
                <w:lang w:val="ka-GE" w:eastAsia="ka-GE"/>
              </w:rPr>
              <w:t>"მატერია"</w:t>
            </w:r>
            <w:r w:rsidRPr="00A876B7">
              <w:rPr>
                <w:rFonts w:asciiTheme="minorHAnsi" w:hAnsiTheme="minorHAnsi" w:cstheme="minorHAnsi"/>
                <w:sz w:val="22"/>
                <w:szCs w:val="22"/>
                <w:bdr w:val="none" w:sz="0" w:space="0" w:color="auto" w:frame="1"/>
                <w:lang w:val="ka-GE" w:eastAsia="ka-GE"/>
              </w:rPr>
              <w:t xml:space="preserve"> - ყველაფერი, რაც ბუნებაში არსებობს, არის მატერია. იგი ორი სახისაა: ნივთიერება და ველი. ყველა ნივთიერება შედგება უმცირესი ნაწილაკებისგან (მოლეკულებისგან, ატომებისგან და საბოლოოდ, ელემენტარული ნაწილაკებისგან);  ნივთიერების ფიზიკური თვისებები დამოკიდებულია ამ ნივთიერების გვარობაზე, მის აგრეგატულ მდგომარეობაზე (ცალკეულ შემთხვევაში ნივითიერებათა ფუზიურ თვისებზე, მის შემადგენელ ნაწილაკებზე და სტრუქტურაზე), ხოლო ველის ფიზიკური თვისებები - ველის შემქნელი ობიექტების პარამეტრებზე (მასა, მუხტი) და  ამ ობიექტების განლაგებაზე;  მატერიის ფიზიკური თვისებები შეიძლება შეიცვალოს შიდა/გარე ფაქტორებით. ეს თვისებები და მათი ცვლილება ხასიათდება  ფიზიკური სიდიდეებით, რომლებიც იზომება ექსპერიმენტულად.  </w:t>
            </w:r>
          </w:p>
          <w:p w14:paraId="00608466" w14:textId="77777777" w:rsidR="00B84C3C" w:rsidRPr="00A876B7" w:rsidRDefault="00B84C3C" w:rsidP="00B84C3C">
            <w:pPr>
              <w:pStyle w:val="ListParagraph"/>
              <w:shd w:val="clear" w:color="auto" w:fill="FFFFFF" w:themeFill="background1"/>
              <w:ind w:left="0"/>
              <w:contextualSpacing w:val="0"/>
              <w:jc w:val="both"/>
              <w:rPr>
                <w:rFonts w:asciiTheme="minorHAnsi" w:hAnsiTheme="minorHAnsi" w:cstheme="minorHAnsi"/>
                <w:sz w:val="22"/>
                <w:szCs w:val="22"/>
                <w:bdr w:val="none" w:sz="0" w:space="0" w:color="auto" w:frame="1"/>
                <w:lang w:val="ka-GE" w:eastAsia="ka-GE"/>
              </w:rPr>
            </w:pPr>
          </w:p>
          <w:p w14:paraId="00D97031" w14:textId="11C3FDB9" w:rsidR="00B84C3C" w:rsidRPr="00A876B7" w:rsidRDefault="00B84C3C" w:rsidP="00B84C3C">
            <w:pPr>
              <w:jc w:val="both"/>
            </w:pPr>
            <w:r w:rsidRPr="00A876B7">
              <w:rPr>
                <w:rFonts w:cstheme="minorHAnsi"/>
                <w:bdr w:val="none" w:sz="0" w:space="0" w:color="auto" w:frame="1"/>
                <w:lang w:eastAsia="ka-GE"/>
              </w:rPr>
              <w:t xml:space="preserve">ნივთიერებათა ფიზიკური თვისებების შესწავლა საფუძველს ქმნის ქიმიური და ბიოლოგიური მოვლენებისა და მათთან დაკავშირებული სამიზნე ცნებების („სტრუქტურა და ფუნქცია“, „შედგენილობა და თვისება“)   გააზრებისა და  ფიზიკურ მოვლენებთან დაკავშირებისთვის. </w:t>
            </w:r>
          </w:p>
        </w:tc>
      </w:tr>
      <w:tr w:rsidR="00B84C3C" w:rsidRPr="00A876B7" w14:paraId="15029690" w14:textId="77777777" w:rsidTr="008056F3">
        <w:tc>
          <w:tcPr>
            <w:tcW w:w="2410" w:type="dxa"/>
          </w:tcPr>
          <w:p w14:paraId="5AC6B99B" w14:textId="57982E65" w:rsidR="00B84C3C" w:rsidRPr="00A876B7" w:rsidRDefault="008056F3" w:rsidP="0084727F">
            <w:pPr>
              <w:shd w:val="clear" w:color="auto" w:fill="FFFFFF" w:themeFill="background1"/>
              <w:tabs>
                <w:tab w:val="left" w:pos="-567"/>
                <w:tab w:val="left" w:pos="311"/>
                <w:tab w:val="left" w:pos="9214"/>
              </w:tabs>
              <w:spacing w:line="276" w:lineRule="auto"/>
              <w:ind w:right="-49"/>
              <w:jc w:val="both"/>
              <w:rPr>
                <w:rFonts w:cstheme="minorHAnsi"/>
                <w:bdr w:val="none" w:sz="0" w:space="0" w:color="auto" w:frame="1"/>
                <w:lang w:eastAsia="ka-GE"/>
              </w:rPr>
            </w:pPr>
            <w:r w:rsidRPr="008056F3">
              <w:rPr>
                <w:rFonts w:cs="Sylfaen"/>
                <w:bdr w:val="none" w:sz="0" w:space="0" w:color="auto" w:frame="1"/>
                <w:lang w:eastAsia="ka-GE"/>
              </w:rPr>
              <w:lastRenderedPageBreak/>
              <w:t xml:space="preserve">(2) </w:t>
            </w:r>
            <w:r w:rsidR="00B84C3C" w:rsidRPr="008056F3">
              <w:rPr>
                <w:rFonts w:cs="Sylfaen"/>
                <w:bdr w:val="none" w:sz="0" w:space="0" w:color="auto" w:frame="1"/>
                <w:lang w:eastAsia="ka-GE"/>
              </w:rPr>
              <w:t>ენერგიის</w:t>
            </w:r>
            <w:r w:rsidR="00B84C3C" w:rsidRPr="00A876B7">
              <w:rPr>
                <w:rFonts w:cs="Sylfaen"/>
                <w:bdr w:val="none" w:sz="0" w:space="0" w:color="auto" w:frame="1"/>
                <w:lang w:eastAsia="ka-GE"/>
              </w:rPr>
              <w:t xml:space="preserve"> სახეების </w:t>
            </w:r>
            <w:r w:rsidR="00B84C3C" w:rsidRPr="00A876B7">
              <w:rPr>
                <w:rFonts w:cstheme="minorHAnsi"/>
                <w:bdr w:val="none" w:sz="0" w:space="0" w:color="auto" w:frame="1"/>
                <w:lang w:eastAsia="ka-GE"/>
              </w:rPr>
              <w:t xml:space="preserve">რაოდენობივი და თვისობრივი მახასიათებლების შესახებ მსჯელობა,    ენერგიის შენახვის კანონის გააზრება  სხვადასხვა სისტემაში ენერგიის </w:t>
            </w:r>
            <w:r w:rsidR="00B84C3C" w:rsidRPr="008056F3">
              <w:rPr>
                <w:rFonts w:cstheme="minorHAnsi"/>
                <w:bdr w:val="none" w:sz="0" w:space="0" w:color="auto" w:frame="1"/>
                <w:lang w:eastAsia="ka-GE"/>
              </w:rPr>
              <w:t>გარდაქმნების შესაფასებლად; განახლებადი</w:t>
            </w:r>
            <w:r w:rsidR="00B84C3C" w:rsidRPr="00A876B7">
              <w:rPr>
                <w:rFonts w:cstheme="minorHAnsi"/>
                <w:bdr w:val="none" w:sz="0" w:space="0" w:color="auto" w:frame="1"/>
                <w:lang w:eastAsia="ka-GE"/>
              </w:rPr>
              <w:t xml:space="preserve"> და არაგანახლებადი ენერგიის მოხმარებასთან დაკავშირებული პრობლემების გასააზრებლად;    </w:t>
            </w:r>
          </w:p>
          <w:p w14:paraId="1BB55ABE" w14:textId="77777777" w:rsidR="00B84C3C" w:rsidRPr="00A876B7" w:rsidRDefault="00B84C3C" w:rsidP="0084727F">
            <w:pPr>
              <w:shd w:val="clear" w:color="auto" w:fill="FFFFFF" w:themeFill="background1"/>
              <w:tabs>
                <w:tab w:val="left" w:pos="-567"/>
                <w:tab w:val="left" w:pos="311"/>
                <w:tab w:val="left" w:pos="9214"/>
              </w:tabs>
              <w:spacing w:line="276" w:lineRule="auto"/>
              <w:ind w:right="-49"/>
              <w:jc w:val="both"/>
              <w:rPr>
                <w:rFonts w:cstheme="minorHAnsi"/>
                <w:u w:val="single"/>
                <w:bdr w:val="none" w:sz="0" w:space="0" w:color="auto" w:frame="1"/>
                <w:lang w:eastAsia="ka-GE"/>
              </w:rPr>
            </w:pPr>
          </w:p>
        </w:tc>
        <w:tc>
          <w:tcPr>
            <w:tcW w:w="7371" w:type="dxa"/>
          </w:tcPr>
          <w:p w14:paraId="14CB5D28" w14:textId="77777777" w:rsidR="00B84C3C" w:rsidRPr="00A876B7" w:rsidRDefault="00B84C3C" w:rsidP="0084727F">
            <w:pPr>
              <w:pStyle w:val="NoSpacing"/>
              <w:numPr>
                <w:ilvl w:val="0"/>
                <w:numId w:val="16"/>
              </w:numPr>
              <w:shd w:val="clear" w:color="auto" w:fill="FFFFFF" w:themeFill="background1"/>
              <w:spacing w:line="276" w:lineRule="auto"/>
              <w:ind w:left="463" w:hanging="398"/>
              <w:jc w:val="both"/>
              <w:rPr>
                <w:b/>
              </w:rPr>
            </w:pPr>
            <w:r w:rsidRPr="00A876B7">
              <w:t>ენერგიის სახეების ურთიერთგარდაქმნის თვისობრივი</w:t>
            </w:r>
            <w:r w:rsidRPr="00A876B7">
              <w:rPr>
                <w:lang w:val="ka-GE"/>
              </w:rPr>
              <w:t xml:space="preserve"> (მექანიკური და შინაგანი ენერგიის შემთხვევაში თვისობრივი და რაოდენობრივი)</w:t>
            </w:r>
            <w:r w:rsidRPr="00A876B7">
              <w:t xml:space="preserve"> </w:t>
            </w:r>
            <w:r w:rsidRPr="00A876B7">
              <w:rPr>
                <w:b/>
              </w:rPr>
              <w:t>დახასიათება</w:t>
            </w:r>
            <w:r w:rsidRPr="00A876B7">
              <w:t xml:space="preserve">; ენერგიის შენახვის კანონის გამოყენებით ფიზიკური მოვლენებისა და პროცესების </w:t>
            </w:r>
            <w:r w:rsidRPr="00A876B7">
              <w:rPr>
                <w:b/>
              </w:rPr>
              <w:t>ახსნა;</w:t>
            </w:r>
          </w:p>
          <w:p w14:paraId="58C185F2" w14:textId="77777777" w:rsidR="00B84C3C" w:rsidRPr="00A876B7" w:rsidRDefault="00B84C3C" w:rsidP="0084727F">
            <w:pPr>
              <w:pStyle w:val="NoSpacing"/>
              <w:numPr>
                <w:ilvl w:val="0"/>
                <w:numId w:val="16"/>
              </w:numPr>
              <w:shd w:val="clear" w:color="auto" w:fill="FFFFFF" w:themeFill="background1"/>
              <w:spacing w:line="276" w:lineRule="auto"/>
              <w:ind w:left="463" w:hanging="398"/>
              <w:jc w:val="both"/>
            </w:pPr>
            <w:r w:rsidRPr="00A876B7">
              <w:t xml:space="preserve">სისტემის შიგნით ენერგიის გარდაქმნებისა და სისტემის </w:t>
            </w:r>
            <w:r w:rsidRPr="00A876B7">
              <w:rPr>
                <w:lang w:val="ka-GE"/>
              </w:rPr>
              <w:t xml:space="preserve">სრული </w:t>
            </w:r>
            <w:r w:rsidRPr="00A876B7">
              <w:t xml:space="preserve">ენერგიის ცვლილების </w:t>
            </w:r>
            <w:r w:rsidRPr="00A876B7">
              <w:rPr>
                <w:lang w:val="ka-GE"/>
              </w:rPr>
              <w:t xml:space="preserve">მოვლენების </w:t>
            </w:r>
            <w:r w:rsidRPr="00A876B7">
              <w:rPr>
                <w:b/>
                <w:lang w:val="ka-GE"/>
              </w:rPr>
              <w:t>ახსნა</w:t>
            </w:r>
            <w:r w:rsidRPr="00A876B7">
              <w:rPr>
                <w:lang w:val="ka-GE"/>
              </w:rPr>
              <w:t xml:space="preserve"> გამომწვევი მიზეზების გათვალისწინებით; </w:t>
            </w:r>
          </w:p>
          <w:p w14:paraId="133C7A85" w14:textId="77777777" w:rsidR="00B84C3C" w:rsidRPr="00A876B7" w:rsidRDefault="00B84C3C" w:rsidP="0084727F">
            <w:pPr>
              <w:pStyle w:val="NoSpacing"/>
              <w:numPr>
                <w:ilvl w:val="0"/>
                <w:numId w:val="16"/>
              </w:numPr>
              <w:shd w:val="clear" w:color="auto" w:fill="FFFFFF" w:themeFill="background1"/>
              <w:spacing w:line="276" w:lineRule="auto"/>
              <w:ind w:left="463" w:hanging="398"/>
              <w:jc w:val="both"/>
              <w:rPr>
                <w:b/>
              </w:rPr>
            </w:pPr>
            <w:r w:rsidRPr="00A876B7">
              <w:rPr>
                <w:lang w:val="ka-GE"/>
              </w:rPr>
              <w:t xml:space="preserve">დედამიწაზე განახლებადი ენერგორესურსების გამოყენების მნიშვნელობის შესახებ საკუთარი მოსაზრებების </w:t>
            </w:r>
            <w:r w:rsidRPr="00A876B7">
              <w:rPr>
                <w:b/>
                <w:lang w:val="ka-GE"/>
              </w:rPr>
              <w:t xml:space="preserve">დასაბუთება,  </w:t>
            </w:r>
            <w:r w:rsidRPr="00A876B7">
              <w:rPr>
                <w:lang w:val="ka-GE"/>
              </w:rPr>
              <w:t xml:space="preserve">განახლებადი და არაგანახლებადი ენერგორესურსების გამოყენებისას მიღებული და მოსალოდნელი შედეგების (მათ შორის ეკოლოგიური პრობლემების/გამოწვევების) </w:t>
            </w:r>
            <w:r w:rsidRPr="00A876B7">
              <w:rPr>
                <w:b/>
                <w:lang w:val="ka-GE"/>
              </w:rPr>
              <w:t xml:space="preserve">შედარება; </w:t>
            </w:r>
          </w:p>
          <w:p w14:paraId="1234FF7C" w14:textId="77777777" w:rsidR="00B84C3C" w:rsidRPr="00A876B7" w:rsidRDefault="00B84C3C" w:rsidP="0084727F">
            <w:pPr>
              <w:pStyle w:val="NoSpacing"/>
              <w:numPr>
                <w:ilvl w:val="0"/>
                <w:numId w:val="16"/>
              </w:numPr>
              <w:shd w:val="clear" w:color="auto" w:fill="FFFFFF" w:themeFill="background1"/>
              <w:spacing w:line="276" w:lineRule="auto"/>
              <w:ind w:left="463" w:hanging="398"/>
              <w:jc w:val="both"/>
            </w:pPr>
            <w:r w:rsidRPr="00A876B7">
              <w:t xml:space="preserve">ენერგიის სახეების (მექანიკური, შინაგანი, ელექტრული) თვისობრივი და რაოდენობრივი </w:t>
            </w:r>
            <w:r w:rsidRPr="00A876B7">
              <w:rPr>
                <w:b/>
              </w:rPr>
              <w:t>დახასიათება</w:t>
            </w:r>
            <w:r w:rsidRPr="00A876B7">
              <w:rPr>
                <w:b/>
                <w:lang w:val="ka-GE"/>
              </w:rPr>
              <w:t>.</w:t>
            </w:r>
            <w:r w:rsidRPr="00A876B7">
              <w:rPr>
                <w:b/>
              </w:rPr>
              <w:t xml:space="preserve"> </w:t>
            </w:r>
            <w:r w:rsidRPr="00A876B7">
              <w:t>შესაბამისი მახასიათებლების მიხედვით ერთმანეთთან</w:t>
            </w:r>
            <w:r w:rsidRPr="00A876B7">
              <w:rPr>
                <w:b/>
              </w:rPr>
              <w:t xml:space="preserve"> შედარება;</w:t>
            </w:r>
          </w:p>
          <w:p w14:paraId="1639F03F" w14:textId="77777777" w:rsidR="00B84C3C" w:rsidRPr="00A876B7" w:rsidRDefault="00B84C3C" w:rsidP="0084727F">
            <w:pPr>
              <w:pStyle w:val="NoSpacing"/>
              <w:numPr>
                <w:ilvl w:val="0"/>
                <w:numId w:val="16"/>
              </w:numPr>
              <w:shd w:val="clear" w:color="auto" w:fill="FFFFFF" w:themeFill="background1"/>
              <w:spacing w:line="276" w:lineRule="auto"/>
              <w:ind w:left="463" w:hanging="398"/>
              <w:jc w:val="both"/>
            </w:pPr>
            <w:r w:rsidRPr="00A876B7">
              <w:t xml:space="preserve">თითოეული სახის ენერგიის </w:t>
            </w:r>
            <w:r w:rsidRPr="00A876B7">
              <w:rPr>
                <w:b/>
                <w:lang w:val="ka-GE"/>
              </w:rPr>
              <w:t>დაკავშირება</w:t>
            </w:r>
            <w:r w:rsidRPr="00A876B7">
              <w:rPr>
                <w:lang w:val="ka-GE"/>
              </w:rPr>
              <w:t xml:space="preserve"> </w:t>
            </w:r>
            <w:r w:rsidRPr="00A876B7">
              <w:t xml:space="preserve">სხეულის/სხეულთა სისტემის მიერ მუშაობის შესრულების </w:t>
            </w:r>
            <w:r w:rsidRPr="00A876B7">
              <w:rPr>
                <w:lang w:val="ka-GE"/>
              </w:rPr>
              <w:t>უნართან (რაოდენობრივი კავშირები  იგულისხმება მხოლოდ მექანიკური და ელექტრული ენერგიისთვის);</w:t>
            </w:r>
          </w:p>
          <w:p w14:paraId="47C25D34" w14:textId="014FAF8A" w:rsidR="00B84C3C" w:rsidRPr="00A876B7" w:rsidRDefault="00B84C3C" w:rsidP="0084727F">
            <w:pPr>
              <w:pStyle w:val="NoSpacing"/>
              <w:numPr>
                <w:ilvl w:val="0"/>
                <w:numId w:val="16"/>
              </w:numPr>
              <w:shd w:val="clear" w:color="auto" w:fill="FFFFFF" w:themeFill="background1"/>
              <w:spacing w:line="276" w:lineRule="auto"/>
              <w:ind w:left="463" w:hanging="398"/>
              <w:jc w:val="both"/>
            </w:pPr>
            <w:r w:rsidRPr="00A876B7">
              <w:rPr>
                <w:lang w:val="ka-GE"/>
              </w:rPr>
              <w:t xml:space="preserve">ენერგიის სახეების ურთიერთგარდაქმნის გამოსაკვლევად შესაბამისი  საკლასო/საშინაო ექსპერიმენტების ორგანიზება, მოსალოდნელი შედეგების  </w:t>
            </w:r>
            <w:r w:rsidRPr="00A876B7">
              <w:rPr>
                <w:b/>
                <w:lang w:val="ka-GE"/>
              </w:rPr>
              <w:t>პროგნოზირება</w:t>
            </w:r>
            <w:r w:rsidRPr="00A876B7">
              <w:rPr>
                <w:lang w:val="ka-GE"/>
              </w:rPr>
              <w:t xml:space="preserve"> და მისი </w:t>
            </w:r>
            <w:r w:rsidRPr="00A876B7">
              <w:rPr>
                <w:b/>
                <w:lang w:val="ka-GE"/>
              </w:rPr>
              <w:t>შედარება</w:t>
            </w:r>
            <w:r w:rsidRPr="00A876B7">
              <w:rPr>
                <w:lang w:val="ka-GE"/>
              </w:rPr>
              <w:t xml:space="preserve"> ექსპერიმენტის შედეგებთან</w:t>
            </w:r>
            <w:r w:rsidR="008056F3">
              <w:rPr>
                <w:lang w:val="ka-GE"/>
              </w:rPr>
              <w:t>;</w:t>
            </w:r>
          </w:p>
          <w:p w14:paraId="1766F91A" w14:textId="5C4E956A" w:rsidR="00B84C3C" w:rsidRPr="00A876B7" w:rsidRDefault="00B84C3C" w:rsidP="0084727F">
            <w:pPr>
              <w:pStyle w:val="NoSpacing"/>
              <w:numPr>
                <w:ilvl w:val="0"/>
                <w:numId w:val="16"/>
              </w:numPr>
              <w:shd w:val="clear" w:color="auto" w:fill="FFFFFF" w:themeFill="background1"/>
              <w:spacing w:line="276" w:lineRule="auto"/>
              <w:ind w:left="463" w:hanging="398"/>
              <w:jc w:val="both"/>
            </w:pPr>
            <w:r w:rsidRPr="00A876B7">
              <w:rPr>
                <w:lang w:val="ka-GE"/>
              </w:rPr>
              <w:t>ენერგიის სახეებთან და მათ გარდაქმნებთან დაკავშირებული სიტუაციური, ცხოვრებისეული და პრობლემაზე ორიენტირებული  ამოცანების ამოხსნა/გადაჭრა</w:t>
            </w:r>
            <w:r w:rsidR="0084727F">
              <w:rPr>
                <w:lang w:val="ka-GE"/>
              </w:rPr>
              <w:t>.</w:t>
            </w:r>
          </w:p>
        </w:tc>
        <w:tc>
          <w:tcPr>
            <w:tcW w:w="6521" w:type="dxa"/>
          </w:tcPr>
          <w:p w14:paraId="3E3D476D" w14:textId="20A308F8" w:rsidR="00B84C3C" w:rsidRPr="00A876B7" w:rsidRDefault="00B84C3C" w:rsidP="0084727F">
            <w:pPr>
              <w:pStyle w:val="ListParagraph"/>
              <w:shd w:val="clear" w:color="auto" w:fill="FFFFFF" w:themeFill="background1"/>
              <w:spacing w:line="276" w:lineRule="auto"/>
              <w:ind w:left="0"/>
              <w:contextualSpacing w:val="0"/>
              <w:jc w:val="both"/>
              <w:rPr>
                <w:rFonts w:asciiTheme="minorHAnsi" w:hAnsiTheme="minorHAnsi" w:cstheme="minorHAnsi"/>
                <w:sz w:val="22"/>
                <w:szCs w:val="22"/>
                <w:bdr w:val="none" w:sz="0" w:space="0" w:color="auto" w:frame="1"/>
                <w:lang w:eastAsia="ka-GE"/>
              </w:rPr>
            </w:pPr>
            <w:r w:rsidRPr="008056F3">
              <w:rPr>
                <w:rFonts w:asciiTheme="minorHAnsi" w:hAnsiTheme="minorHAnsi" w:cstheme="minorHAnsi"/>
                <w:sz w:val="22"/>
                <w:szCs w:val="22"/>
                <w:u w:val="single"/>
                <w:bdr w:val="none" w:sz="0" w:space="0" w:color="auto" w:frame="1"/>
                <w:lang w:val="ka-GE" w:eastAsia="ka-GE"/>
              </w:rPr>
              <w:t xml:space="preserve">სამიზნე ცნება </w:t>
            </w:r>
            <w:r w:rsidRPr="008056F3">
              <w:rPr>
                <w:rFonts w:asciiTheme="minorHAnsi" w:hAnsiTheme="minorHAnsi" w:cstheme="minorHAnsi"/>
                <w:b/>
                <w:bCs/>
                <w:sz w:val="22"/>
                <w:szCs w:val="22"/>
                <w:u w:val="single"/>
                <w:bdr w:val="none" w:sz="0" w:space="0" w:color="auto" w:frame="1"/>
                <w:lang w:val="ka-GE" w:eastAsia="ka-GE"/>
              </w:rPr>
              <w:t>"ენერგია"</w:t>
            </w:r>
            <w:r w:rsidRPr="00A876B7">
              <w:rPr>
                <w:rFonts w:asciiTheme="minorHAnsi" w:hAnsiTheme="minorHAnsi" w:cstheme="minorHAnsi"/>
                <w:b/>
                <w:bCs/>
                <w:sz w:val="22"/>
                <w:szCs w:val="22"/>
                <w:bdr w:val="none" w:sz="0" w:space="0" w:color="auto" w:frame="1"/>
                <w:lang w:val="ka-GE" w:eastAsia="ka-GE"/>
              </w:rPr>
              <w:t xml:space="preserve"> </w:t>
            </w:r>
            <w:r w:rsidRPr="00A876B7">
              <w:rPr>
                <w:rFonts w:asciiTheme="minorHAnsi" w:hAnsiTheme="minorHAnsi" w:cstheme="minorHAnsi"/>
                <w:sz w:val="22"/>
                <w:szCs w:val="22"/>
                <w:bdr w:val="none" w:sz="0" w:space="0" w:color="auto" w:frame="1"/>
                <w:lang w:val="ka-GE" w:eastAsia="ka-GE"/>
              </w:rPr>
              <w:t>- სხეულთა ერთობლიობა ქმნის სისტემას. სხეულთა სისტემას, მასში შემავალი სხეულების მოძრაობის ან/და მათი ერთმანეთთან ურთიერთქმედების გამო გააჩნია გარკვეული ქმედების უნარი-მუშაობის შესრულების უნარი (გააჩნია ენერგია). ენერგია</w:t>
            </w:r>
            <w:r w:rsidRPr="00A876B7">
              <w:rPr>
                <w:rFonts w:asciiTheme="minorHAnsi" w:hAnsiTheme="minorHAnsi" w:cstheme="minorHAnsi"/>
                <w:sz w:val="22"/>
                <w:szCs w:val="22"/>
                <w:bdr w:val="none" w:sz="0" w:space="0" w:color="auto" w:frame="1"/>
                <w:lang w:eastAsia="ka-GE"/>
              </w:rPr>
              <w:t xml:space="preserve"> სისტემის მდგომარეობის ერთ-ერთი ძირითადი განმსაზღვრელია. </w:t>
            </w:r>
            <w:r w:rsidRPr="00A876B7">
              <w:rPr>
                <w:rFonts w:asciiTheme="minorHAnsi" w:hAnsiTheme="minorHAnsi" w:cstheme="minorHAnsi"/>
                <w:sz w:val="22"/>
                <w:szCs w:val="22"/>
                <w:bdr w:val="none" w:sz="0" w:space="0" w:color="auto" w:frame="1"/>
                <w:lang w:val="ka-GE" w:eastAsia="ka-GE"/>
              </w:rPr>
              <w:t>სისტემას/</w:t>
            </w:r>
            <w:r w:rsidRPr="00A876B7">
              <w:rPr>
                <w:rFonts w:asciiTheme="minorHAnsi" w:hAnsiTheme="minorHAnsi" w:cstheme="minorHAnsi"/>
                <w:sz w:val="22"/>
                <w:szCs w:val="22"/>
                <w:bdr w:val="none" w:sz="0" w:space="0" w:color="auto" w:frame="1"/>
                <w:lang w:eastAsia="ka-GE"/>
              </w:rPr>
              <w:t>სისტემის შემადგენელ სხეულებს  გააჩნიათ  სხვადასხვა სახის ენერგია</w:t>
            </w:r>
            <w:r w:rsidRPr="00A876B7">
              <w:rPr>
                <w:rFonts w:asciiTheme="minorHAnsi" w:hAnsiTheme="minorHAnsi" w:cstheme="minorHAnsi"/>
                <w:sz w:val="22"/>
                <w:szCs w:val="22"/>
                <w:bdr w:val="none" w:sz="0" w:space="0" w:color="auto" w:frame="1"/>
                <w:lang w:val="ka-GE" w:eastAsia="ka-GE"/>
              </w:rPr>
              <w:t xml:space="preserve"> </w:t>
            </w:r>
            <w:r w:rsidRPr="00A876B7">
              <w:rPr>
                <w:rFonts w:asciiTheme="minorHAnsi" w:hAnsiTheme="minorHAnsi" w:cstheme="minorHAnsi"/>
                <w:b/>
                <w:sz w:val="22"/>
                <w:szCs w:val="22"/>
                <w:bdr w:val="none" w:sz="0" w:space="0" w:color="auto" w:frame="1"/>
                <w:lang w:val="ka-GE" w:eastAsia="ka-GE"/>
              </w:rPr>
              <w:t>(მაგალითად: მექანიკური (კინეტიკური და პოტენციური), შინაგანი (ამ ეტაპზე არ განიხილება ელექტრული და მაგნიტური ველის ენერგიები))</w:t>
            </w:r>
            <w:r w:rsidRPr="00A876B7">
              <w:rPr>
                <w:rFonts w:asciiTheme="minorHAnsi" w:hAnsiTheme="minorHAnsi" w:cstheme="minorHAnsi"/>
                <w:b/>
                <w:sz w:val="22"/>
                <w:szCs w:val="22"/>
                <w:bdr w:val="none" w:sz="0" w:space="0" w:color="auto" w:frame="1"/>
                <w:lang w:eastAsia="ka-GE"/>
              </w:rPr>
              <w:t>,</w:t>
            </w:r>
            <w:r w:rsidRPr="00A876B7">
              <w:rPr>
                <w:rFonts w:asciiTheme="minorHAnsi" w:hAnsiTheme="minorHAnsi" w:cstheme="minorHAnsi"/>
                <w:sz w:val="22"/>
                <w:szCs w:val="22"/>
                <w:bdr w:val="none" w:sz="0" w:space="0" w:color="auto" w:frame="1"/>
                <w:lang w:eastAsia="ka-GE"/>
              </w:rPr>
              <w:t xml:space="preserve"> რომელიც შესაძლებელია გარდაიქმნას ერთი სახიდან მეორეში. ჩაკეტილი სისტემის სრული ენერგია </w:t>
            </w:r>
            <w:r w:rsidRPr="00A876B7">
              <w:rPr>
                <w:rFonts w:asciiTheme="minorHAnsi" w:hAnsiTheme="minorHAnsi" w:cstheme="minorHAnsi"/>
                <w:sz w:val="22"/>
                <w:szCs w:val="22"/>
                <w:bdr w:val="none" w:sz="0" w:space="0" w:color="auto" w:frame="1"/>
                <w:lang w:val="ka-GE" w:eastAsia="ka-GE"/>
              </w:rPr>
              <w:t>არ იცვლება დროის განმავლობაში</w:t>
            </w:r>
            <w:r w:rsidRPr="00A876B7">
              <w:rPr>
                <w:rFonts w:asciiTheme="minorHAnsi" w:hAnsiTheme="minorHAnsi" w:cstheme="minorHAnsi"/>
                <w:sz w:val="22"/>
                <w:szCs w:val="22"/>
                <w:bdr w:val="none" w:sz="0" w:space="0" w:color="auto" w:frame="1"/>
                <w:lang w:eastAsia="ka-GE"/>
              </w:rPr>
              <w:t>;  სისტემაში ენერგიის გარდაქმნა განპირობებულია შიდა  ფაქტორებით, ხოლო სისტემის სრული ენერგიის ცვლილება - გარე ფაქტორებით.</w:t>
            </w:r>
          </w:p>
          <w:p w14:paraId="299BD48F" w14:textId="77777777" w:rsidR="00A876B7" w:rsidRPr="00A876B7" w:rsidRDefault="00A876B7" w:rsidP="0084727F">
            <w:pPr>
              <w:pStyle w:val="ListParagraph"/>
              <w:shd w:val="clear" w:color="auto" w:fill="FFFFFF" w:themeFill="background1"/>
              <w:spacing w:line="276" w:lineRule="auto"/>
              <w:ind w:left="0"/>
              <w:contextualSpacing w:val="0"/>
              <w:jc w:val="both"/>
              <w:rPr>
                <w:rStyle w:val="eop"/>
                <w:rFonts w:asciiTheme="minorHAnsi" w:hAnsiTheme="minorHAnsi" w:cstheme="minorHAnsi"/>
                <w:color w:val="000000"/>
                <w:sz w:val="22"/>
                <w:szCs w:val="22"/>
                <w:shd w:val="clear" w:color="auto" w:fill="FFFFFF"/>
                <w:lang w:val="ka-GE"/>
              </w:rPr>
            </w:pPr>
          </w:p>
          <w:p w14:paraId="1242C70B" w14:textId="77777777" w:rsidR="00B84C3C" w:rsidRPr="00A876B7" w:rsidRDefault="00B84C3C" w:rsidP="0084727F">
            <w:pPr>
              <w:pStyle w:val="ListParagraph"/>
              <w:shd w:val="clear" w:color="auto" w:fill="FFFFFF" w:themeFill="background1"/>
              <w:spacing w:line="276" w:lineRule="auto"/>
              <w:ind w:left="0"/>
              <w:contextualSpacing w:val="0"/>
              <w:jc w:val="both"/>
              <w:rPr>
                <w:rStyle w:val="eop"/>
                <w:rFonts w:asciiTheme="minorHAnsi" w:hAnsiTheme="minorHAnsi"/>
                <w:color w:val="000000"/>
                <w:sz w:val="22"/>
                <w:szCs w:val="22"/>
                <w:shd w:val="clear" w:color="auto" w:fill="FFFFFF"/>
                <w:lang w:val="ka-GE"/>
              </w:rPr>
            </w:pPr>
            <w:r w:rsidRPr="00A876B7">
              <w:rPr>
                <w:rStyle w:val="eop"/>
                <w:rFonts w:asciiTheme="minorHAnsi" w:hAnsiTheme="minorHAnsi"/>
                <w:color w:val="000000"/>
                <w:sz w:val="22"/>
                <w:szCs w:val="22"/>
                <w:shd w:val="clear" w:color="auto" w:fill="FFFFFF"/>
              </w:rPr>
              <w:t xml:space="preserve">ბუნებაში მიმდინარე ენერგიის გარდაქმნების შესახებ ცოდნა </w:t>
            </w:r>
            <w:r w:rsidRPr="00A876B7">
              <w:rPr>
                <w:rStyle w:val="eop"/>
                <w:rFonts w:asciiTheme="minorHAnsi" w:hAnsiTheme="minorHAnsi"/>
                <w:color w:val="000000"/>
                <w:sz w:val="22"/>
                <w:szCs w:val="22"/>
                <w:shd w:val="clear" w:color="auto" w:fill="FFFFFF"/>
                <w:lang w:val="ka-GE"/>
              </w:rPr>
              <w:t xml:space="preserve">საფუძველს ქმნის </w:t>
            </w:r>
            <w:r w:rsidRPr="00A876B7">
              <w:rPr>
                <w:rStyle w:val="eop"/>
                <w:rFonts w:asciiTheme="minorHAnsi" w:hAnsiTheme="minorHAnsi"/>
                <w:color w:val="000000"/>
                <w:sz w:val="22"/>
                <w:szCs w:val="22"/>
                <w:shd w:val="clear" w:color="auto" w:fill="FFFFFF"/>
              </w:rPr>
              <w:t xml:space="preserve"> ქიმიურ და ბიოლოგიურ მოვლენებ</w:t>
            </w:r>
            <w:r w:rsidRPr="00A876B7">
              <w:rPr>
                <w:rStyle w:val="eop"/>
                <w:rFonts w:asciiTheme="minorHAnsi" w:hAnsiTheme="minorHAnsi"/>
                <w:color w:val="000000"/>
                <w:sz w:val="22"/>
                <w:szCs w:val="22"/>
                <w:shd w:val="clear" w:color="auto" w:fill="FFFFFF"/>
                <w:lang w:val="ka-GE"/>
              </w:rPr>
              <w:t>ში</w:t>
            </w:r>
            <w:r w:rsidRPr="00A876B7">
              <w:rPr>
                <w:rStyle w:val="eop"/>
                <w:rFonts w:asciiTheme="minorHAnsi" w:hAnsiTheme="minorHAnsi"/>
                <w:color w:val="000000"/>
                <w:sz w:val="22"/>
                <w:szCs w:val="22"/>
                <w:shd w:val="clear" w:color="auto" w:fill="FFFFFF"/>
              </w:rPr>
              <w:t xml:space="preserve"> მიმდინარე ენერგეტიკული გარდაქმნების </w:t>
            </w:r>
            <w:r w:rsidRPr="00A876B7">
              <w:rPr>
                <w:rStyle w:val="eop"/>
                <w:rFonts w:asciiTheme="minorHAnsi" w:hAnsiTheme="minorHAnsi"/>
                <w:color w:val="000000"/>
                <w:sz w:val="22"/>
                <w:szCs w:val="22"/>
                <w:shd w:val="clear" w:color="auto" w:fill="FFFFFF"/>
                <w:lang w:val="ka-GE"/>
              </w:rPr>
              <w:t xml:space="preserve">გასააზრებლად (შესაბამისი სამიზნე ცნებების „ქიმიური პროცესი“, „სასიცოცხლო თვისებების“ დასაუფლებლად). </w:t>
            </w:r>
          </w:p>
          <w:p w14:paraId="30A1BC91" w14:textId="77777777" w:rsidR="00A876B7" w:rsidRPr="00A876B7" w:rsidRDefault="00A876B7" w:rsidP="0084727F">
            <w:pPr>
              <w:pStyle w:val="ListParagraph"/>
              <w:shd w:val="clear" w:color="auto" w:fill="FFFFFF" w:themeFill="background1"/>
              <w:spacing w:line="276" w:lineRule="auto"/>
              <w:ind w:left="0"/>
              <w:contextualSpacing w:val="0"/>
              <w:jc w:val="both"/>
              <w:rPr>
                <w:rStyle w:val="eop"/>
                <w:rFonts w:asciiTheme="minorHAnsi" w:hAnsiTheme="minorHAnsi"/>
                <w:color w:val="000000"/>
                <w:sz w:val="22"/>
                <w:szCs w:val="22"/>
                <w:shd w:val="clear" w:color="auto" w:fill="FFFFFF"/>
              </w:rPr>
            </w:pPr>
          </w:p>
          <w:p w14:paraId="6EF04D7B" w14:textId="77777777" w:rsidR="00A876B7" w:rsidRPr="00A876B7" w:rsidRDefault="00A876B7" w:rsidP="0084727F">
            <w:pPr>
              <w:pStyle w:val="ListParagraph"/>
              <w:shd w:val="clear" w:color="auto" w:fill="FFFFFF" w:themeFill="background1"/>
              <w:spacing w:line="276" w:lineRule="auto"/>
              <w:ind w:left="0"/>
              <w:contextualSpacing w:val="0"/>
              <w:jc w:val="both"/>
              <w:rPr>
                <w:rStyle w:val="eop"/>
                <w:rFonts w:asciiTheme="minorHAnsi" w:hAnsiTheme="minorHAnsi"/>
                <w:color w:val="000000"/>
                <w:sz w:val="22"/>
                <w:szCs w:val="22"/>
                <w:shd w:val="clear" w:color="auto" w:fill="FFFFFF"/>
              </w:rPr>
            </w:pPr>
          </w:p>
          <w:p w14:paraId="646F1842" w14:textId="13D96A5D" w:rsidR="00A876B7" w:rsidRPr="00A876B7" w:rsidRDefault="00A876B7" w:rsidP="0084727F">
            <w:pPr>
              <w:pStyle w:val="ListParagraph"/>
              <w:shd w:val="clear" w:color="auto" w:fill="FFFFFF" w:themeFill="background1"/>
              <w:spacing w:line="276" w:lineRule="auto"/>
              <w:ind w:left="0"/>
              <w:contextualSpacing w:val="0"/>
              <w:jc w:val="both"/>
              <w:rPr>
                <w:rFonts w:asciiTheme="minorHAnsi" w:hAnsiTheme="minorHAnsi" w:cstheme="minorHAnsi"/>
                <w:sz w:val="22"/>
                <w:szCs w:val="22"/>
                <w:bdr w:val="none" w:sz="0" w:space="0" w:color="auto" w:frame="1"/>
                <w:lang w:val="ka-GE" w:eastAsia="ka-GE"/>
              </w:rPr>
            </w:pPr>
          </w:p>
        </w:tc>
      </w:tr>
      <w:tr w:rsidR="00B84C3C" w:rsidRPr="00A876B7" w14:paraId="009E8826" w14:textId="77777777" w:rsidTr="008056F3">
        <w:tc>
          <w:tcPr>
            <w:tcW w:w="2410" w:type="dxa"/>
          </w:tcPr>
          <w:p w14:paraId="5BBD790E" w14:textId="1CB260D8" w:rsidR="00B84C3C" w:rsidRPr="008056F3" w:rsidRDefault="008056F3" w:rsidP="00A876B7">
            <w:pPr>
              <w:shd w:val="clear" w:color="auto" w:fill="FFFFFF" w:themeFill="background1"/>
              <w:tabs>
                <w:tab w:val="left" w:pos="-567"/>
                <w:tab w:val="left" w:pos="311"/>
                <w:tab w:val="left" w:pos="9214"/>
              </w:tabs>
              <w:spacing w:line="276" w:lineRule="auto"/>
              <w:ind w:right="-49"/>
              <w:jc w:val="both"/>
              <w:rPr>
                <w:rFonts w:cstheme="minorHAnsi"/>
                <w:bdr w:val="none" w:sz="0" w:space="0" w:color="auto" w:frame="1"/>
                <w:lang w:eastAsia="ka-GE"/>
              </w:rPr>
            </w:pPr>
            <w:r w:rsidRPr="008056F3">
              <w:rPr>
                <w:rFonts w:cstheme="minorHAnsi"/>
                <w:bdr w:val="none" w:sz="0" w:space="0" w:color="auto" w:frame="1"/>
                <w:lang w:eastAsia="ka-GE"/>
              </w:rPr>
              <w:lastRenderedPageBreak/>
              <w:t xml:space="preserve">(3) </w:t>
            </w:r>
            <w:r w:rsidR="00B84C3C" w:rsidRPr="008056F3">
              <w:rPr>
                <w:rFonts w:cstheme="minorHAnsi"/>
                <w:bdr w:val="none" w:sz="0" w:space="0" w:color="auto" w:frame="1"/>
                <w:lang w:eastAsia="ka-GE"/>
              </w:rPr>
              <w:t xml:space="preserve">ბუნების ძალების რაოდენობრივი და თვისობრივი მახასიათებლების შესახებ მსჯელობა  სხეულზე ძალის მოქმედებით გამოწვეული შედეგების გასაანალიზებლად, ბუნებაში არსებული  ურთიერთქმედების ძირითად სახეებზე შესაბამისი   წარმოდგენების ჩამოსაყალიბებლად; </w:t>
            </w:r>
          </w:p>
          <w:p w14:paraId="5AE3BB2C" w14:textId="77777777" w:rsidR="00B84C3C" w:rsidRPr="00A876B7" w:rsidRDefault="00B84C3C" w:rsidP="00A876B7">
            <w:pPr>
              <w:shd w:val="clear" w:color="auto" w:fill="FFFFFF" w:themeFill="background1"/>
              <w:tabs>
                <w:tab w:val="left" w:pos="-567"/>
                <w:tab w:val="left" w:pos="311"/>
                <w:tab w:val="left" w:pos="9214"/>
              </w:tabs>
              <w:spacing w:line="276" w:lineRule="auto"/>
              <w:ind w:right="-49"/>
              <w:jc w:val="both"/>
              <w:rPr>
                <w:rFonts w:cs="Sylfaen"/>
                <w:u w:val="single"/>
                <w:bdr w:val="none" w:sz="0" w:space="0" w:color="auto" w:frame="1"/>
                <w:lang w:eastAsia="ka-GE"/>
              </w:rPr>
            </w:pPr>
          </w:p>
        </w:tc>
        <w:tc>
          <w:tcPr>
            <w:tcW w:w="7371" w:type="dxa"/>
          </w:tcPr>
          <w:p w14:paraId="0ED9EAB3" w14:textId="77777777" w:rsidR="00B84C3C" w:rsidRPr="00A876B7" w:rsidRDefault="00B84C3C" w:rsidP="00A876B7">
            <w:pPr>
              <w:pStyle w:val="NoSpacing"/>
              <w:numPr>
                <w:ilvl w:val="0"/>
                <w:numId w:val="17"/>
              </w:numPr>
              <w:shd w:val="clear" w:color="auto" w:fill="FFFFFF" w:themeFill="background1"/>
              <w:spacing w:line="276" w:lineRule="auto"/>
              <w:ind w:left="321" w:hanging="283"/>
              <w:jc w:val="both"/>
              <w:rPr>
                <w:b/>
              </w:rPr>
            </w:pPr>
            <w:r w:rsidRPr="00A876B7">
              <w:t xml:space="preserve">ადვილად დაკვირვებადი ძალების თვისობრივი და რაოდენობრივი </w:t>
            </w:r>
            <w:r w:rsidRPr="00A876B7">
              <w:rPr>
                <w:b/>
              </w:rPr>
              <w:t>დახასიათება</w:t>
            </w:r>
            <w:r w:rsidRPr="00A876B7">
              <w:t xml:space="preserve">, ყოველდღიურობაში მათი მოქმედების მაგალითების ამოცნობა და ამ მოქმედებით გამოწვეული შედეგების </w:t>
            </w:r>
            <w:r w:rsidRPr="00A876B7">
              <w:rPr>
                <w:b/>
              </w:rPr>
              <w:t>ახსნა;</w:t>
            </w:r>
          </w:p>
          <w:p w14:paraId="590D9BFC" w14:textId="77777777" w:rsidR="00B84C3C" w:rsidRPr="00A876B7" w:rsidRDefault="00B84C3C" w:rsidP="00A876B7">
            <w:pPr>
              <w:pStyle w:val="NoSpacing"/>
              <w:numPr>
                <w:ilvl w:val="0"/>
                <w:numId w:val="17"/>
              </w:numPr>
              <w:shd w:val="clear" w:color="auto" w:fill="FFFFFF" w:themeFill="background1"/>
              <w:spacing w:line="276" w:lineRule="auto"/>
              <w:ind w:left="321" w:hanging="283"/>
              <w:jc w:val="both"/>
            </w:pPr>
            <w:r w:rsidRPr="00A876B7">
              <w:rPr>
                <w:lang w:val="ka-GE"/>
              </w:rPr>
              <w:t>ურთიერთქმედების სახეების</w:t>
            </w:r>
            <w:r w:rsidRPr="00A876B7">
              <w:t xml:space="preserve"> (გრავიტაციული, ელექტრული</w:t>
            </w:r>
            <w:r w:rsidRPr="00A876B7">
              <w:rPr>
                <w:lang w:val="ka-GE"/>
              </w:rPr>
              <w:t xml:space="preserve"> და მაგნიტური</w:t>
            </w:r>
            <w:r w:rsidRPr="00A876B7">
              <w:t>) თვისობრივი</w:t>
            </w:r>
            <w:r w:rsidRPr="00A876B7">
              <w:rPr>
                <w:lang w:val="ka-GE"/>
              </w:rPr>
              <w:t xml:space="preserve"> </w:t>
            </w:r>
            <w:r w:rsidRPr="00A876B7">
              <w:rPr>
                <w:b/>
              </w:rPr>
              <w:t>დახასიათება</w:t>
            </w:r>
            <w:r w:rsidRPr="00A876B7">
              <w:rPr>
                <w:b/>
                <w:lang w:val="ka-GE"/>
              </w:rPr>
              <w:t xml:space="preserve"> </w:t>
            </w:r>
            <w:r w:rsidRPr="00A876B7">
              <w:rPr>
                <w:lang w:val="ka-GE"/>
              </w:rPr>
              <w:t>(გრავიტაციული და ელექტრული ურთიერთქმედების რაოდენობრივი დახასიათება)</w:t>
            </w:r>
            <w:r w:rsidRPr="00A876B7">
              <w:t>;</w:t>
            </w:r>
            <w:r w:rsidRPr="00A876B7">
              <w:rPr>
                <w:lang w:val="ka-GE"/>
              </w:rPr>
              <w:t xml:space="preserve"> ბუნების მოვლენების მიმდინარეობაში ამ ურთიერთქმედებების როლის/მნიშვნელობის შესახებ საკუთარი მოსაზრებების  </w:t>
            </w:r>
            <w:r w:rsidRPr="00A876B7">
              <w:rPr>
                <w:b/>
                <w:lang w:val="ka-GE"/>
              </w:rPr>
              <w:t xml:space="preserve">დასაბუთება  </w:t>
            </w:r>
            <w:r w:rsidRPr="00A876B7">
              <w:rPr>
                <w:lang w:val="ka-GE"/>
              </w:rPr>
              <w:t xml:space="preserve">ადვილად დაკვირვებად   მაგალითებზე დაყრდნობით. </w:t>
            </w:r>
          </w:p>
          <w:p w14:paraId="7A25ECE8" w14:textId="77777777" w:rsidR="00B84C3C" w:rsidRPr="00A876B7" w:rsidRDefault="00B84C3C" w:rsidP="00A876B7">
            <w:pPr>
              <w:pStyle w:val="NoSpacing"/>
              <w:numPr>
                <w:ilvl w:val="0"/>
                <w:numId w:val="17"/>
              </w:numPr>
              <w:shd w:val="clear" w:color="auto" w:fill="FFFFFF" w:themeFill="background1"/>
              <w:spacing w:line="276" w:lineRule="auto"/>
              <w:ind w:left="321" w:hanging="283"/>
              <w:jc w:val="both"/>
            </w:pPr>
            <w:r w:rsidRPr="00A876B7">
              <w:rPr>
                <w:lang w:val="ka-GE"/>
              </w:rPr>
              <w:t xml:space="preserve">ადვილად დაკვირვებადი ძალების </w:t>
            </w:r>
            <w:r w:rsidRPr="00A876B7">
              <w:rPr>
                <w:b/>
                <w:lang w:val="ka-GE"/>
              </w:rPr>
              <w:t>შედარება</w:t>
            </w:r>
            <w:r w:rsidRPr="00A876B7">
              <w:rPr>
                <w:lang w:val="ka-GE"/>
              </w:rPr>
              <w:t xml:space="preserve"> მათი წარმოქმნის მექანიზმისა და მოქმედების ხასიათის მიხედვით; </w:t>
            </w:r>
          </w:p>
          <w:p w14:paraId="1BFE82BC" w14:textId="77777777" w:rsidR="00B84C3C" w:rsidRPr="00A876B7" w:rsidRDefault="00B84C3C" w:rsidP="00A876B7">
            <w:pPr>
              <w:pStyle w:val="NoSpacing"/>
              <w:numPr>
                <w:ilvl w:val="0"/>
                <w:numId w:val="17"/>
              </w:numPr>
              <w:shd w:val="clear" w:color="auto" w:fill="FFFFFF" w:themeFill="background1"/>
              <w:spacing w:line="276" w:lineRule="auto"/>
              <w:ind w:left="321" w:hanging="283"/>
              <w:jc w:val="both"/>
            </w:pPr>
            <w:r w:rsidRPr="00A876B7">
              <w:rPr>
                <w:lang w:val="ka-GE"/>
              </w:rPr>
              <w:t xml:space="preserve">ადვილად დაკვირვებადი </w:t>
            </w:r>
            <w:r w:rsidRPr="00A876B7">
              <w:t xml:space="preserve">ძალების </w:t>
            </w:r>
            <w:r w:rsidRPr="00A876B7">
              <w:rPr>
                <w:b/>
              </w:rPr>
              <w:t>დაკავშირება</w:t>
            </w:r>
            <w:r w:rsidRPr="00A876B7">
              <w:rPr>
                <w:b/>
                <w:lang w:val="ka-GE"/>
              </w:rPr>
              <w:t xml:space="preserve"> </w:t>
            </w:r>
            <w:r w:rsidRPr="00A876B7">
              <w:rPr>
                <w:lang w:val="ka-GE"/>
              </w:rPr>
              <w:t>(შესაბამისი კანონზომიერების გამოკვეთა)</w:t>
            </w:r>
            <w:r w:rsidRPr="00A876B7">
              <w:t xml:space="preserve"> მათი მოქმედებით გამოწვეულ შედეგებთან</w:t>
            </w:r>
            <w:r w:rsidRPr="00A876B7">
              <w:rPr>
                <w:lang w:val="ka-GE"/>
              </w:rPr>
              <w:t xml:space="preserve"> </w:t>
            </w:r>
            <w:r w:rsidRPr="00A876B7">
              <w:t>(სხეულთა წონასწორობა</w:t>
            </w:r>
            <w:r w:rsidRPr="00A876B7">
              <w:rPr>
                <w:lang w:val="ka-GE"/>
              </w:rPr>
              <w:t>/წონასწორობის დარღვევა</w:t>
            </w:r>
            <w:r w:rsidRPr="00A876B7">
              <w:t>,</w:t>
            </w:r>
            <w:r w:rsidRPr="00A876B7">
              <w:rPr>
                <w:lang w:val="ka-GE"/>
              </w:rPr>
              <w:t xml:space="preserve"> სიჩქარის ცვლილება  სხეულთა დეფორმაცია, ზედაპირზე წნევის წარმოქმნა)</w:t>
            </w:r>
            <w:r w:rsidRPr="00A876B7">
              <w:t>. ამ შედეგების</w:t>
            </w:r>
            <w:r w:rsidRPr="00A876B7">
              <w:rPr>
                <w:lang w:val="ka-GE"/>
              </w:rPr>
              <w:t xml:space="preserve"> </w:t>
            </w:r>
            <w:r w:rsidRPr="00A876B7">
              <w:t xml:space="preserve"> თვისობრივი, რაოდენობრივი </w:t>
            </w:r>
            <w:r w:rsidRPr="00A876B7">
              <w:rPr>
                <w:b/>
                <w:lang w:val="ka-GE"/>
              </w:rPr>
              <w:t>დახასიათება</w:t>
            </w:r>
            <w:r w:rsidRPr="00A876B7">
              <w:rPr>
                <w:lang w:val="ka-GE"/>
              </w:rPr>
              <w:t>;</w:t>
            </w:r>
          </w:p>
          <w:p w14:paraId="0DEA22EB" w14:textId="00D413AA" w:rsidR="00B84C3C" w:rsidRPr="00A876B7" w:rsidRDefault="00B84C3C" w:rsidP="00A876B7">
            <w:pPr>
              <w:pStyle w:val="NoSpacing"/>
              <w:numPr>
                <w:ilvl w:val="0"/>
                <w:numId w:val="17"/>
              </w:numPr>
              <w:shd w:val="clear" w:color="auto" w:fill="FFFFFF" w:themeFill="background1"/>
              <w:spacing w:line="276" w:lineRule="auto"/>
              <w:ind w:left="321" w:hanging="283"/>
              <w:jc w:val="both"/>
            </w:pPr>
            <w:r w:rsidRPr="00A876B7">
              <w:rPr>
                <w:lang w:val="ka-GE"/>
              </w:rPr>
              <w:t xml:space="preserve">ადვილად დაკვირვებადი ძალების გამოსაკვლევად შესაბამისი  საკლასო/საშინაო ექსპერიმენტების ორგანიზება, მოსალოდნელი შედეგების </w:t>
            </w:r>
            <w:r w:rsidRPr="00A876B7">
              <w:rPr>
                <w:b/>
                <w:lang w:val="ka-GE"/>
              </w:rPr>
              <w:t xml:space="preserve">პროგნოზირება </w:t>
            </w:r>
            <w:r w:rsidRPr="00A876B7">
              <w:rPr>
                <w:lang w:val="ka-GE"/>
              </w:rPr>
              <w:t xml:space="preserve"> და მისი </w:t>
            </w:r>
            <w:r w:rsidRPr="00A876B7">
              <w:rPr>
                <w:b/>
                <w:lang w:val="ka-GE"/>
              </w:rPr>
              <w:t>შედარება</w:t>
            </w:r>
            <w:r w:rsidRPr="00A876B7">
              <w:rPr>
                <w:lang w:val="ka-GE"/>
              </w:rPr>
              <w:t xml:space="preserve"> ექსპერიმენტის შედეგებთან</w:t>
            </w:r>
            <w:r w:rsidR="008056F3">
              <w:rPr>
                <w:lang w:val="ka-GE"/>
              </w:rPr>
              <w:t>;</w:t>
            </w:r>
          </w:p>
          <w:p w14:paraId="07DE76F7" w14:textId="77777777" w:rsidR="00B84C3C" w:rsidRPr="008056F3" w:rsidRDefault="00B84C3C" w:rsidP="00A876B7">
            <w:pPr>
              <w:pStyle w:val="NoSpacing"/>
              <w:numPr>
                <w:ilvl w:val="0"/>
                <w:numId w:val="17"/>
              </w:numPr>
              <w:shd w:val="clear" w:color="auto" w:fill="FFFFFF" w:themeFill="background1"/>
              <w:spacing w:line="276" w:lineRule="auto"/>
              <w:ind w:left="321" w:hanging="283"/>
              <w:jc w:val="both"/>
            </w:pPr>
            <w:r w:rsidRPr="00A876B7">
              <w:rPr>
                <w:lang w:val="ka-GE"/>
              </w:rPr>
              <w:t>ადვილად დაკვირვებადი ძალების გამოყენებით სიტუაციური, ცხოვრებისეული და პრობლემაზე ორიენტირებული ამოცანების ამოხსნა/გადაჭრა.</w:t>
            </w:r>
          </w:p>
          <w:p w14:paraId="6D907D4B" w14:textId="63031235" w:rsidR="008056F3" w:rsidRPr="00A876B7" w:rsidRDefault="008056F3" w:rsidP="008056F3">
            <w:pPr>
              <w:pStyle w:val="NoSpacing"/>
              <w:shd w:val="clear" w:color="auto" w:fill="FFFFFF" w:themeFill="background1"/>
              <w:spacing w:line="276" w:lineRule="auto"/>
              <w:jc w:val="both"/>
            </w:pPr>
          </w:p>
        </w:tc>
        <w:tc>
          <w:tcPr>
            <w:tcW w:w="6521" w:type="dxa"/>
          </w:tcPr>
          <w:p w14:paraId="3DF26DFF" w14:textId="77777777" w:rsidR="00B84C3C" w:rsidRPr="00A876B7" w:rsidRDefault="00B84C3C" w:rsidP="00A876B7">
            <w:pPr>
              <w:pStyle w:val="ListParagraph"/>
              <w:shd w:val="clear" w:color="auto" w:fill="FFFFFF" w:themeFill="background1"/>
              <w:tabs>
                <w:tab w:val="left" w:pos="1860"/>
              </w:tabs>
              <w:spacing w:after="120" w:line="276" w:lineRule="auto"/>
              <w:ind w:left="0"/>
              <w:contextualSpacing w:val="0"/>
              <w:jc w:val="both"/>
              <w:rPr>
                <w:rFonts w:asciiTheme="minorHAnsi" w:hAnsiTheme="minorHAnsi" w:cstheme="minorHAnsi"/>
                <w:sz w:val="22"/>
                <w:szCs w:val="22"/>
                <w:bdr w:val="none" w:sz="0" w:space="0" w:color="auto" w:frame="1"/>
                <w:lang w:eastAsia="ka-GE"/>
              </w:rPr>
            </w:pPr>
            <w:r w:rsidRPr="008056F3">
              <w:rPr>
                <w:rFonts w:asciiTheme="minorHAnsi" w:hAnsiTheme="minorHAnsi" w:cstheme="minorHAnsi"/>
                <w:sz w:val="22"/>
                <w:szCs w:val="22"/>
                <w:u w:val="single"/>
                <w:bdr w:val="none" w:sz="0" w:space="0" w:color="auto" w:frame="1"/>
                <w:lang w:val="ka-GE" w:eastAsia="ka-GE"/>
              </w:rPr>
              <w:t xml:space="preserve">სამიზნე ცნება </w:t>
            </w:r>
            <w:r w:rsidRPr="008056F3">
              <w:rPr>
                <w:rFonts w:asciiTheme="minorHAnsi" w:hAnsiTheme="minorHAnsi" w:cstheme="minorHAnsi"/>
                <w:b/>
                <w:bCs/>
                <w:sz w:val="22"/>
                <w:szCs w:val="22"/>
                <w:u w:val="single"/>
                <w:bdr w:val="none" w:sz="0" w:space="0" w:color="auto" w:frame="1"/>
                <w:lang w:val="ka-GE" w:eastAsia="ka-GE"/>
              </w:rPr>
              <w:t>"ძალა"</w:t>
            </w:r>
            <w:r w:rsidRPr="00A876B7">
              <w:rPr>
                <w:rFonts w:asciiTheme="minorHAnsi" w:hAnsiTheme="minorHAnsi" w:cstheme="minorHAnsi"/>
                <w:b/>
                <w:bCs/>
                <w:sz w:val="22"/>
                <w:szCs w:val="22"/>
                <w:bdr w:val="none" w:sz="0" w:space="0" w:color="auto" w:frame="1"/>
                <w:lang w:val="ka-GE" w:eastAsia="ka-GE"/>
              </w:rPr>
              <w:t xml:space="preserve"> </w:t>
            </w:r>
            <w:r w:rsidRPr="00A876B7">
              <w:rPr>
                <w:rFonts w:asciiTheme="minorHAnsi" w:hAnsiTheme="minorHAnsi" w:cstheme="minorHAnsi"/>
                <w:sz w:val="22"/>
                <w:szCs w:val="22"/>
                <w:bdr w:val="none" w:sz="0" w:space="0" w:color="auto" w:frame="1"/>
                <w:lang w:val="ka-GE" w:eastAsia="ka-GE"/>
              </w:rPr>
              <w:t xml:space="preserve">- ბუნებაში მიმდინარე მოვლენების უმრავლესობა სხეულთა ურთიერთქმედებით ხორციელდება. </w:t>
            </w:r>
            <w:r w:rsidRPr="00A876B7">
              <w:rPr>
                <w:rFonts w:asciiTheme="minorHAnsi" w:hAnsiTheme="minorHAnsi" w:cstheme="minorHAnsi"/>
                <w:sz w:val="22"/>
                <w:szCs w:val="22"/>
                <w:bdr w:val="none" w:sz="0" w:space="0" w:color="auto" w:frame="1"/>
                <w:lang w:eastAsia="ka-GE"/>
              </w:rPr>
              <w:t>სხეულებს შორის ურთიერთქმედება ხასიათდება ფიზიკური სიდიდით - ძალით. ძალის</w:t>
            </w:r>
            <w:r w:rsidRPr="00A876B7">
              <w:rPr>
                <w:rFonts w:asciiTheme="minorHAnsi" w:hAnsiTheme="minorHAnsi" w:cstheme="minorHAnsi"/>
                <w:sz w:val="22"/>
                <w:szCs w:val="22"/>
                <w:bdr w:val="none" w:sz="0" w:space="0" w:color="auto" w:frame="1"/>
                <w:lang w:val="ka-GE" w:eastAsia="ka-GE"/>
              </w:rPr>
              <w:t xml:space="preserve"> </w:t>
            </w:r>
            <w:r w:rsidRPr="00A876B7">
              <w:rPr>
                <w:rFonts w:asciiTheme="minorHAnsi" w:hAnsiTheme="minorHAnsi" w:cstheme="minorHAnsi"/>
                <w:b/>
                <w:sz w:val="22"/>
                <w:szCs w:val="22"/>
                <w:bdr w:val="none" w:sz="0" w:space="0" w:color="auto" w:frame="1"/>
                <w:lang w:val="ka-GE" w:eastAsia="ka-GE"/>
              </w:rPr>
              <w:t>(მაგალითად, სიმძიმის ძალა, დრეკადობის ძალა, ხახუნის ძალა, ამომგდები ძალა, ელექტრული ძალა)</w:t>
            </w:r>
            <w:r w:rsidRPr="00A876B7">
              <w:rPr>
                <w:rFonts w:asciiTheme="minorHAnsi" w:hAnsiTheme="minorHAnsi" w:cstheme="minorHAnsi"/>
                <w:sz w:val="22"/>
                <w:szCs w:val="22"/>
                <w:bdr w:val="none" w:sz="0" w:space="0" w:color="auto" w:frame="1"/>
                <w:lang w:eastAsia="ka-GE"/>
              </w:rPr>
              <w:t xml:space="preserve"> მოქმედება განსაზღვრავს სხეულის მოძრაობის ცვლილებას ან/და მის დეფორმაციას, შედეგი კი დამოკიდებულია ძალის </w:t>
            </w:r>
            <w:r w:rsidRPr="00A876B7">
              <w:rPr>
                <w:rFonts w:asciiTheme="minorHAnsi" w:hAnsiTheme="minorHAnsi" w:cstheme="minorHAnsi"/>
                <w:sz w:val="22"/>
                <w:szCs w:val="22"/>
                <w:bdr w:val="none" w:sz="0" w:space="0" w:color="auto" w:frame="1"/>
                <w:lang w:val="ka-GE" w:eastAsia="ka-GE"/>
              </w:rPr>
              <w:t>მოდულზე</w:t>
            </w:r>
            <w:r w:rsidRPr="00A876B7">
              <w:rPr>
                <w:rFonts w:asciiTheme="minorHAnsi" w:hAnsiTheme="minorHAnsi" w:cstheme="minorHAnsi"/>
                <w:sz w:val="22"/>
                <w:szCs w:val="22"/>
                <w:bdr w:val="none" w:sz="0" w:space="0" w:color="auto" w:frame="1"/>
                <w:lang w:eastAsia="ka-GE"/>
              </w:rPr>
              <w:t xml:space="preserve">, </w:t>
            </w:r>
            <w:r w:rsidRPr="00A876B7">
              <w:rPr>
                <w:rFonts w:asciiTheme="minorHAnsi" w:hAnsiTheme="minorHAnsi" w:cstheme="minorHAnsi"/>
                <w:sz w:val="22"/>
                <w:szCs w:val="22"/>
                <w:bdr w:val="none" w:sz="0" w:space="0" w:color="auto" w:frame="1"/>
                <w:lang w:val="ka-GE" w:eastAsia="ka-GE"/>
              </w:rPr>
              <w:t>მი</w:t>
            </w:r>
            <w:r w:rsidRPr="00A876B7">
              <w:rPr>
                <w:rFonts w:asciiTheme="minorHAnsi" w:hAnsiTheme="minorHAnsi" w:cstheme="minorHAnsi"/>
                <w:sz w:val="22"/>
                <w:szCs w:val="22"/>
                <w:bdr w:val="none" w:sz="0" w:space="0" w:color="auto" w:frame="1"/>
                <w:lang w:eastAsia="ka-GE"/>
              </w:rPr>
              <w:t>მართულებასა და მოდების წერტილზე</w:t>
            </w:r>
            <w:r w:rsidRPr="00A876B7">
              <w:rPr>
                <w:rFonts w:asciiTheme="minorHAnsi" w:hAnsiTheme="minorHAnsi" w:cstheme="minorHAnsi"/>
                <w:sz w:val="22"/>
                <w:szCs w:val="22"/>
                <w:bdr w:val="none" w:sz="0" w:space="0" w:color="auto" w:frame="1"/>
                <w:lang w:val="ka-GE" w:eastAsia="ka-GE"/>
              </w:rPr>
              <w:t xml:space="preserve">. </w:t>
            </w:r>
          </w:p>
          <w:p w14:paraId="1872A535" w14:textId="77777777" w:rsidR="00B84C3C" w:rsidRPr="00A876B7" w:rsidRDefault="00B84C3C" w:rsidP="00A876B7">
            <w:pPr>
              <w:pStyle w:val="TableParagraph"/>
              <w:shd w:val="clear" w:color="auto" w:fill="FFFFFF" w:themeFill="background1"/>
              <w:spacing w:line="276" w:lineRule="auto"/>
              <w:ind w:left="0"/>
              <w:jc w:val="both"/>
              <w:rPr>
                <w:rFonts w:asciiTheme="minorHAnsi" w:hAnsiTheme="minorHAnsi" w:cstheme="minorHAnsi"/>
                <w:bdr w:val="none" w:sz="0" w:space="0" w:color="auto" w:frame="1"/>
                <w:lang w:val="ka-GE" w:eastAsia="ka-GE"/>
              </w:rPr>
            </w:pPr>
            <w:r w:rsidRPr="00A876B7">
              <w:rPr>
                <w:rFonts w:asciiTheme="minorHAnsi" w:hAnsiTheme="minorHAnsi" w:cstheme="minorHAnsi"/>
                <w:bdr w:val="none" w:sz="0" w:space="0" w:color="auto" w:frame="1"/>
                <w:lang w:val="ka-GE" w:eastAsia="ka-GE"/>
              </w:rPr>
              <w:t xml:space="preserve">ძალის მოქმედების შედეგების შესახებ ცოდნა საფუძველს ქმნის  გარკვეული ქიმიური და ბიოლოგიური მოვლენების დასახასიათებლად  (მაგალითად: წნევის წარმოქმნა სისხლძარღვებში, სუნთქვა, სახსრების მოქმედების პრინციპი, კოვალენტური და იონური ბმა). </w:t>
            </w:r>
          </w:p>
          <w:p w14:paraId="0138A65E" w14:textId="77777777" w:rsidR="00B84C3C" w:rsidRPr="00A876B7" w:rsidRDefault="00B84C3C" w:rsidP="00A876B7">
            <w:pPr>
              <w:pStyle w:val="TableParagraph"/>
              <w:shd w:val="clear" w:color="auto" w:fill="FFFFFF" w:themeFill="background1"/>
              <w:spacing w:line="276" w:lineRule="auto"/>
              <w:ind w:left="0"/>
              <w:jc w:val="both"/>
              <w:rPr>
                <w:rFonts w:asciiTheme="minorHAnsi" w:hAnsiTheme="minorHAnsi" w:cstheme="minorHAnsi"/>
                <w:bdr w:val="none" w:sz="0" w:space="0" w:color="auto" w:frame="1"/>
                <w:lang w:val="ka-GE" w:eastAsia="ka-GE"/>
              </w:rPr>
            </w:pPr>
          </w:p>
          <w:p w14:paraId="38CC36E8" w14:textId="77777777" w:rsidR="00B84C3C" w:rsidRPr="00A876B7" w:rsidRDefault="00B84C3C" w:rsidP="00A876B7">
            <w:pPr>
              <w:pStyle w:val="ListParagraph"/>
              <w:shd w:val="clear" w:color="auto" w:fill="FFFFFF" w:themeFill="background1"/>
              <w:spacing w:line="276" w:lineRule="auto"/>
              <w:ind w:left="0"/>
              <w:contextualSpacing w:val="0"/>
              <w:jc w:val="both"/>
              <w:rPr>
                <w:rFonts w:asciiTheme="minorHAnsi" w:hAnsiTheme="minorHAnsi" w:cstheme="minorHAnsi"/>
                <w:sz w:val="22"/>
                <w:szCs w:val="22"/>
                <w:bdr w:val="none" w:sz="0" w:space="0" w:color="auto" w:frame="1"/>
                <w:lang w:val="ka-GE" w:eastAsia="ka-GE"/>
              </w:rPr>
            </w:pPr>
            <w:r w:rsidRPr="00A876B7">
              <w:rPr>
                <w:rFonts w:asciiTheme="minorHAnsi" w:hAnsiTheme="minorHAnsi" w:cstheme="minorHAnsi"/>
                <w:b/>
                <w:sz w:val="22"/>
                <w:szCs w:val="22"/>
                <w:bdr w:val="none" w:sz="0" w:space="0" w:color="auto" w:frame="1"/>
                <w:lang w:val="ka-GE" w:eastAsia="ka-GE"/>
              </w:rPr>
              <w:t>შენიშვნა:</w:t>
            </w:r>
            <w:r w:rsidRPr="00A876B7">
              <w:rPr>
                <w:rFonts w:asciiTheme="minorHAnsi" w:hAnsiTheme="minorHAnsi" w:cstheme="minorHAnsi"/>
                <w:sz w:val="22"/>
                <w:szCs w:val="22"/>
                <w:bdr w:val="none" w:sz="0" w:space="0" w:color="auto" w:frame="1"/>
                <w:lang w:val="ka-GE" w:eastAsia="ka-GE"/>
              </w:rPr>
              <w:t xml:space="preserve"> ამ ეტაპზე განიხილება ერთი წრფის გასწვრივი ან ურთიერთმართობული ძალები და მათი მოქმედება სხეულზე. შემთხვევები, რომელებიც საჭიროებს ვექტორის გეგმილს ან ვექტორის მდგენელებად დაშლას საბაზო საფეხურზე არ განიხილება. </w:t>
            </w:r>
          </w:p>
          <w:p w14:paraId="2F742C0F" w14:textId="77777777" w:rsidR="00A876B7" w:rsidRPr="00A876B7" w:rsidRDefault="00A876B7" w:rsidP="00A876B7">
            <w:pPr>
              <w:pStyle w:val="ListParagraph"/>
              <w:shd w:val="clear" w:color="auto" w:fill="FFFFFF" w:themeFill="background1"/>
              <w:spacing w:line="276" w:lineRule="auto"/>
              <w:ind w:left="0"/>
              <w:contextualSpacing w:val="0"/>
              <w:jc w:val="both"/>
              <w:rPr>
                <w:rFonts w:asciiTheme="minorHAnsi" w:hAnsiTheme="minorHAnsi" w:cstheme="minorHAnsi"/>
                <w:sz w:val="22"/>
                <w:szCs w:val="22"/>
                <w:bdr w:val="none" w:sz="0" w:space="0" w:color="auto" w:frame="1"/>
                <w:lang w:val="ka-GE" w:eastAsia="ka-GE"/>
              </w:rPr>
            </w:pPr>
          </w:p>
          <w:p w14:paraId="08D6FFBB" w14:textId="77777777" w:rsidR="00A876B7" w:rsidRPr="00A876B7" w:rsidRDefault="00A876B7" w:rsidP="00A876B7">
            <w:pPr>
              <w:pStyle w:val="ListParagraph"/>
              <w:shd w:val="clear" w:color="auto" w:fill="FFFFFF" w:themeFill="background1"/>
              <w:spacing w:line="276" w:lineRule="auto"/>
              <w:ind w:left="0"/>
              <w:contextualSpacing w:val="0"/>
              <w:jc w:val="both"/>
              <w:rPr>
                <w:rFonts w:asciiTheme="minorHAnsi" w:hAnsiTheme="minorHAnsi" w:cstheme="minorHAnsi"/>
                <w:sz w:val="22"/>
                <w:szCs w:val="22"/>
                <w:bdr w:val="none" w:sz="0" w:space="0" w:color="auto" w:frame="1"/>
                <w:lang w:val="ka-GE" w:eastAsia="ka-GE"/>
              </w:rPr>
            </w:pPr>
          </w:p>
          <w:p w14:paraId="6F6C4574" w14:textId="77777777" w:rsidR="00A876B7" w:rsidRPr="00A876B7" w:rsidRDefault="00A876B7" w:rsidP="00A876B7">
            <w:pPr>
              <w:pStyle w:val="ListParagraph"/>
              <w:shd w:val="clear" w:color="auto" w:fill="FFFFFF" w:themeFill="background1"/>
              <w:spacing w:line="276" w:lineRule="auto"/>
              <w:ind w:left="0"/>
              <w:contextualSpacing w:val="0"/>
              <w:jc w:val="both"/>
              <w:rPr>
                <w:rFonts w:asciiTheme="minorHAnsi" w:hAnsiTheme="minorHAnsi" w:cstheme="minorHAnsi"/>
                <w:sz w:val="22"/>
                <w:szCs w:val="22"/>
                <w:bdr w:val="none" w:sz="0" w:space="0" w:color="auto" w:frame="1"/>
                <w:lang w:val="ka-GE" w:eastAsia="ka-GE"/>
              </w:rPr>
            </w:pPr>
          </w:p>
          <w:p w14:paraId="5B239F2E" w14:textId="27B16628" w:rsidR="00A876B7" w:rsidRPr="00A876B7" w:rsidRDefault="00A876B7" w:rsidP="00A876B7">
            <w:pPr>
              <w:pStyle w:val="ListParagraph"/>
              <w:shd w:val="clear" w:color="auto" w:fill="FFFFFF" w:themeFill="background1"/>
              <w:spacing w:line="276" w:lineRule="auto"/>
              <w:ind w:left="0"/>
              <w:contextualSpacing w:val="0"/>
              <w:jc w:val="both"/>
              <w:rPr>
                <w:rFonts w:asciiTheme="minorHAnsi" w:hAnsiTheme="minorHAnsi" w:cstheme="minorHAnsi"/>
                <w:sz w:val="22"/>
                <w:szCs w:val="22"/>
                <w:bdr w:val="none" w:sz="0" w:space="0" w:color="auto" w:frame="1"/>
                <w:lang w:val="ka-GE" w:eastAsia="ka-GE"/>
              </w:rPr>
            </w:pPr>
          </w:p>
        </w:tc>
      </w:tr>
      <w:tr w:rsidR="00B84C3C" w:rsidRPr="00A876B7" w14:paraId="6FEF79CF" w14:textId="77777777" w:rsidTr="008056F3">
        <w:tc>
          <w:tcPr>
            <w:tcW w:w="2410" w:type="dxa"/>
          </w:tcPr>
          <w:p w14:paraId="264CF27E" w14:textId="67333B2D" w:rsidR="00B84C3C" w:rsidRPr="00A876B7" w:rsidRDefault="008056F3" w:rsidP="00B84C3C">
            <w:pPr>
              <w:shd w:val="clear" w:color="auto" w:fill="FFFFFF" w:themeFill="background1"/>
              <w:tabs>
                <w:tab w:val="left" w:pos="-567"/>
                <w:tab w:val="left" w:pos="311"/>
                <w:tab w:val="left" w:pos="9214"/>
              </w:tabs>
              <w:ind w:right="-49"/>
              <w:jc w:val="both"/>
              <w:rPr>
                <w:rFonts w:cstheme="minorHAnsi"/>
                <w:bdr w:val="none" w:sz="0" w:space="0" w:color="auto" w:frame="1"/>
                <w:lang w:eastAsia="ka-GE"/>
              </w:rPr>
            </w:pPr>
            <w:r>
              <w:rPr>
                <w:rFonts w:cstheme="minorHAnsi"/>
                <w:bdr w:val="none" w:sz="0" w:space="0" w:color="auto" w:frame="1"/>
                <w:lang w:eastAsia="ka-GE"/>
              </w:rPr>
              <w:lastRenderedPageBreak/>
              <w:t xml:space="preserve">(4) </w:t>
            </w:r>
            <w:r w:rsidR="00B84C3C" w:rsidRPr="008056F3">
              <w:rPr>
                <w:rFonts w:cstheme="minorHAnsi"/>
                <w:bdr w:val="none" w:sz="0" w:space="0" w:color="auto" w:frame="1"/>
                <w:lang w:eastAsia="ka-GE"/>
              </w:rPr>
              <w:t>ბუნებაში მიმდინარე ფიზიკური პროცესების რაოდენობრივი</w:t>
            </w:r>
            <w:r w:rsidR="00B84C3C" w:rsidRPr="00A876B7">
              <w:rPr>
                <w:rFonts w:cstheme="minorHAnsi"/>
                <w:bdr w:val="none" w:sz="0" w:space="0" w:color="auto" w:frame="1"/>
                <w:lang w:eastAsia="ka-GE"/>
              </w:rPr>
              <w:t xml:space="preserve"> და თვისობრივი მახასიათებლების შესახებ მსჯელობა. მათთან დაკავშირებული კანონზომიერებების გაანალიზება,  აღნიშნულ პროცესებში შესაბამისი მიზეზ-შედეგობრივი კავშირების დასადგენად</w:t>
            </w:r>
          </w:p>
          <w:p w14:paraId="60FDA27F" w14:textId="77777777" w:rsidR="00B84C3C" w:rsidRPr="00A876B7" w:rsidRDefault="00B84C3C" w:rsidP="00B84C3C">
            <w:pPr>
              <w:shd w:val="clear" w:color="auto" w:fill="FFFFFF" w:themeFill="background1"/>
              <w:tabs>
                <w:tab w:val="left" w:pos="-567"/>
                <w:tab w:val="left" w:pos="311"/>
                <w:tab w:val="left" w:pos="9214"/>
              </w:tabs>
              <w:ind w:right="-49"/>
              <w:jc w:val="both"/>
              <w:rPr>
                <w:rFonts w:cs="Sylfaen"/>
                <w:u w:val="single"/>
                <w:bdr w:val="none" w:sz="0" w:space="0" w:color="auto" w:frame="1"/>
                <w:lang w:eastAsia="ka-GE"/>
              </w:rPr>
            </w:pPr>
          </w:p>
        </w:tc>
        <w:tc>
          <w:tcPr>
            <w:tcW w:w="7371" w:type="dxa"/>
          </w:tcPr>
          <w:p w14:paraId="19E330D3" w14:textId="3828090D" w:rsidR="00B84C3C" w:rsidRPr="00A876B7" w:rsidRDefault="00B84C3C" w:rsidP="00A876B7">
            <w:pPr>
              <w:numPr>
                <w:ilvl w:val="0"/>
                <w:numId w:val="18"/>
              </w:numPr>
              <w:shd w:val="clear" w:color="auto" w:fill="FFFFFF" w:themeFill="background1"/>
              <w:jc w:val="both"/>
              <w:textAlignment w:val="baseline"/>
              <w:rPr>
                <w:rFonts w:eastAsia="Sylfaen" w:cs="Sylfaen"/>
              </w:rPr>
            </w:pPr>
            <w:r w:rsidRPr="00A876B7">
              <w:rPr>
                <w:rFonts w:eastAsia="Sylfaen" w:cs="Sylfaen"/>
              </w:rPr>
              <w:t xml:space="preserve">ფიზიკური მოვლენებისა და პროცესების (მაგალითად: ელექტომაგნიტური; თერმოდინამიკური; მექანიკური; ოპტიკური) თვისობრივი და რაოდენობრივი </w:t>
            </w:r>
            <w:r w:rsidRPr="00A876B7">
              <w:rPr>
                <w:rFonts w:eastAsia="Sylfaen" w:cs="Sylfaen"/>
                <w:b/>
              </w:rPr>
              <w:t>დახასიათება</w:t>
            </w:r>
            <w:r w:rsidR="008056F3">
              <w:rPr>
                <w:rFonts w:eastAsia="Sylfaen" w:cs="Sylfaen"/>
                <w:b/>
              </w:rPr>
              <w:t>;</w:t>
            </w:r>
          </w:p>
          <w:p w14:paraId="3BD4BE3B" w14:textId="77777777" w:rsidR="00B84C3C" w:rsidRPr="00A876B7" w:rsidRDefault="00B84C3C" w:rsidP="00A876B7">
            <w:pPr>
              <w:numPr>
                <w:ilvl w:val="0"/>
                <w:numId w:val="18"/>
              </w:numPr>
              <w:shd w:val="clear" w:color="auto" w:fill="FFFFFF" w:themeFill="background1"/>
              <w:jc w:val="both"/>
              <w:textAlignment w:val="baseline"/>
              <w:rPr>
                <w:rFonts w:eastAsia="Sylfaen" w:cs="Sylfaen"/>
              </w:rPr>
            </w:pPr>
            <w:r w:rsidRPr="00A876B7">
              <w:rPr>
                <w:rFonts w:eastAsia="Sylfaen" w:cs="Sylfaen"/>
              </w:rPr>
              <w:t xml:space="preserve">ფიზიკურ მოვლენათა/პროცესთა </w:t>
            </w:r>
            <w:r w:rsidRPr="00A876B7">
              <w:rPr>
                <w:rFonts w:eastAsia="Sylfaen" w:cs="Sylfaen"/>
                <w:b/>
              </w:rPr>
              <w:t xml:space="preserve">შედარება </w:t>
            </w:r>
            <w:r w:rsidRPr="00A876B7">
              <w:rPr>
                <w:rFonts w:eastAsia="Sylfaen" w:cs="Sylfaen"/>
              </w:rPr>
              <w:t xml:space="preserve">მათი მახასიათებლების მიხედვით; </w:t>
            </w:r>
          </w:p>
          <w:p w14:paraId="6B92C462" w14:textId="77777777" w:rsidR="00B84C3C" w:rsidRPr="00A876B7" w:rsidRDefault="00B84C3C" w:rsidP="00A876B7">
            <w:pPr>
              <w:numPr>
                <w:ilvl w:val="0"/>
                <w:numId w:val="18"/>
              </w:numPr>
              <w:shd w:val="clear" w:color="auto" w:fill="FFFFFF" w:themeFill="background1"/>
              <w:jc w:val="both"/>
              <w:textAlignment w:val="baseline"/>
              <w:rPr>
                <w:rFonts w:eastAsia="Sylfaen" w:cs="Sylfaen"/>
              </w:rPr>
            </w:pPr>
            <w:r w:rsidRPr="00A876B7">
              <w:rPr>
                <w:rFonts w:eastAsia="Sylfaen" w:cs="Sylfaen"/>
              </w:rPr>
              <w:t xml:space="preserve">ბუნების მოვლენების აღმწერი კანონების მნიშვნელობის შესახებ საკუთარი მოსაზრებების </w:t>
            </w:r>
            <w:r w:rsidRPr="00A876B7">
              <w:rPr>
                <w:rFonts w:eastAsia="Sylfaen" w:cs="Sylfaen"/>
                <w:b/>
              </w:rPr>
              <w:t>დასაბუთება</w:t>
            </w:r>
            <w:r w:rsidRPr="00A876B7">
              <w:rPr>
                <w:rFonts w:eastAsia="Sylfaen" w:cs="Sylfaen"/>
              </w:rPr>
              <w:t xml:space="preserve"> და ამ კანონების გამოყენებით შესაბამისი </w:t>
            </w:r>
            <w:r w:rsidRPr="00A876B7">
              <w:t>სიტუაციური, ცხოვრებისეული და პრობლემაზე ორიენტირებული ამოცანების ამოხსნა/გადაჭრა</w:t>
            </w:r>
            <w:r w:rsidRPr="00A876B7">
              <w:rPr>
                <w:rFonts w:eastAsia="Sylfaen" w:cs="Sylfaen"/>
              </w:rPr>
              <w:t>;</w:t>
            </w:r>
          </w:p>
          <w:p w14:paraId="7884D377" w14:textId="77777777" w:rsidR="00B84C3C" w:rsidRPr="00A876B7" w:rsidRDefault="00B84C3C" w:rsidP="00A876B7">
            <w:pPr>
              <w:numPr>
                <w:ilvl w:val="0"/>
                <w:numId w:val="18"/>
              </w:numPr>
              <w:shd w:val="clear" w:color="auto" w:fill="FFFFFF" w:themeFill="background1"/>
              <w:jc w:val="both"/>
              <w:textAlignment w:val="baseline"/>
              <w:rPr>
                <w:rFonts w:eastAsia="Sylfaen" w:cs="Sylfaen"/>
                <w:b/>
              </w:rPr>
            </w:pPr>
            <w:r w:rsidRPr="00A876B7">
              <w:rPr>
                <w:rFonts w:eastAsia="Sylfaen" w:cs="Sylfaen"/>
              </w:rPr>
              <w:t xml:space="preserve">სხვადასხვა ფიზიკური მოვლენისა და პროცესის სადემონსტრაციო </w:t>
            </w:r>
            <w:r w:rsidRPr="00A876B7">
              <w:t xml:space="preserve"> საკლასო/საშინაო ექსპერიმენტების ორგანიზება, მოსალოდნელი შედეგების პროგნოზირება და მისი </w:t>
            </w:r>
            <w:r w:rsidRPr="00A876B7">
              <w:rPr>
                <w:b/>
              </w:rPr>
              <w:t>შედარება</w:t>
            </w:r>
            <w:r w:rsidRPr="00A876B7">
              <w:t xml:space="preserve"> ექსპერიმენტის შედეგებთან; </w:t>
            </w:r>
          </w:p>
          <w:p w14:paraId="1AB183C7" w14:textId="77777777" w:rsidR="00B84C3C" w:rsidRPr="00A876B7" w:rsidRDefault="00B84C3C" w:rsidP="00A876B7">
            <w:pPr>
              <w:pStyle w:val="NoSpacing"/>
              <w:numPr>
                <w:ilvl w:val="0"/>
                <w:numId w:val="18"/>
              </w:numPr>
              <w:shd w:val="clear" w:color="auto" w:fill="FFFFFF" w:themeFill="background1"/>
              <w:jc w:val="both"/>
              <w:rPr>
                <w:rFonts w:cstheme="minorHAnsi"/>
              </w:rPr>
            </w:pPr>
            <w:r w:rsidRPr="00A876B7">
              <w:rPr>
                <w:rFonts w:eastAsia="Sylfaen" w:cstheme="minorHAnsi"/>
                <w:lang w:val="ka-GE"/>
              </w:rPr>
              <w:t xml:space="preserve">ფიზიკური პროცესის გამომწვევი მიზეზებისა და შედეგების ერთმანეთთან </w:t>
            </w:r>
            <w:r w:rsidRPr="00A876B7">
              <w:rPr>
                <w:rFonts w:eastAsia="Sylfaen" w:cstheme="minorHAnsi"/>
                <w:b/>
                <w:lang w:val="ka-GE"/>
              </w:rPr>
              <w:t xml:space="preserve"> დაკავშირება </w:t>
            </w:r>
            <w:r w:rsidRPr="00A876B7">
              <w:rPr>
                <w:rFonts w:eastAsia="Sylfaen" w:cstheme="minorHAnsi"/>
                <w:lang w:val="ka-GE"/>
              </w:rPr>
              <w:t xml:space="preserve">და ამ კავშირების განმაპირობებელი ფაქტორების </w:t>
            </w:r>
            <w:r w:rsidRPr="00A876B7">
              <w:rPr>
                <w:rFonts w:eastAsia="Sylfaen" w:cstheme="minorHAnsi"/>
                <w:b/>
                <w:lang w:val="ka-GE"/>
              </w:rPr>
              <w:t xml:space="preserve">ახსნა; </w:t>
            </w:r>
          </w:p>
          <w:p w14:paraId="27193366" w14:textId="77777777" w:rsidR="00B84C3C" w:rsidRPr="00A876B7" w:rsidRDefault="00B84C3C" w:rsidP="00B84C3C">
            <w:pPr>
              <w:shd w:val="clear" w:color="auto" w:fill="FFFFFF" w:themeFill="background1"/>
              <w:ind w:left="360"/>
              <w:jc w:val="both"/>
              <w:textAlignment w:val="baseline"/>
              <w:rPr>
                <w:rFonts w:eastAsia="Sylfaen" w:cs="Sylfaen"/>
                <w:b/>
              </w:rPr>
            </w:pPr>
          </w:p>
          <w:p w14:paraId="7D4FB993" w14:textId="77777777" w:rsidR="00B84C3C" w:rsidRPr="00A876B7" w:rsidRDefault="00B84C3C" w:rsidP="00A876B7">
            <w:pPr>
              <w:pStyle w:val="NoSpacing"/>
              <w:shd w:val="clear" w:color="auto" w:fill="FFFFFF" w:themeFill="background1"/>
              <w:jc w:val="both"/>
            </w:pPr>
          </w:p>
        </w:tc>
        <w:tc>
          <w:tcPr>
            <w:tcW w:w="6521" w:type="dxa"/>
          </w:tcPr>
          <w:p w14:paraId="0E8A50B0" w14:textId="3FCFDA28" w:rsidR="00B84C3C" w:rsidRPr="008056F3" w:rsidRDefault="00B84C3C" w:rsidP="008056F3">
            <w:pPr>
              <w:pStyle w:val="ListParagraph"/>
              <w:shd w:val="clear" w:color="auto" w:fill="FFFFFF" w:themeFill="background1"/>
              <w:tabs>
                <w:tab w:val="left" w:pos="1860"/>
              </w:tabs>
              <w:ind w:left="0"/>
              <w:contextualSpacing w:val="0"/>
              <w:jc w:val="both"/>
              <w:rPr>
                <w:rStyle w:val="eop"/>
                <w:rFonts w:asciiTheme="minorHAnsi" w:hAnsiTheme="minorHAnsi" w:cstheme="minorHAnsi"/>
                <w:color w:val="000000"/>
                <w:sz w:val="22"/>
                <w:szCs w:val="22"/>
                <w:shd w:val="clear" w:color="auto" w:fill="FFFFFF"/>
                <w:lang w:val="ka-GE"/>
              </w:rPr>
            </w:pPr>
            <w:r w:rsidRPr="0084727F">
              <w:rPr>
                <w:rFonts w:asciiTheme="minorHAnsi" w:hAnsiTheme="minorHAnsi" w:cstheme="minorHAnsi"/>
                <w:sz w:val="22"/>
                <w:szCs w:val="22"/>
                <w:u w:val="single"/>
                <w:bdr w:val="none" w:sz="0" w:space="0" w:color="auto" w:frame="1"/>
                <w:lang w:val="ka-GE" w:eastAsia="ka-GE"/>
              </w:rPr>
              <w:t xml:space="preserve">სამიზნე ცნება </w:t>
            </w:r>
            <w:r w:rsidRPr="0084727F">
              <w:rPr>
                <w:rFonts w:asciiTheme="minorHAnsi" w:hAnsiTheme="minorHAnsi" w:cstheme="minorHAnsi"/>
                <w:b/>
                <w:bCs/>
                <w:sz w:val="22"/>
                <w:szCs w:val="22"/>
                <w:u w:val="single"/>
                <w:bdr w:val="none" w:sz="0" w:space="0" w:color="auto" w:frame="1"/>
                <w:lang w:val="ka-GE" w:eastAsia="ka-GE"/>
              </w:rPr>
              <w:t>"ფიზიკური პროცესი"</w:t>
            </w:r>
            <w:r w:rsidRPr="00A876B7">
              <w:rPr>
                <w:rFonts w:asciiTheme="minorHAnsi" w:hAnsiTheme="minorHAnsi" w:cstheme="minorHAnsi"/>
                <w:b/>
                <w:bCs/>
                <w:sz w:val="22"/>
                <w:szCs w:val="22"/>
                <w:bdr w:val="none" w:sz="0" w:space="0" w:color="auto" w:frame="1"/>
                <w:lang w:val="ka-GE" w:eastAsia="ka-GE"/>
              </w:rPr>
              <w:t xml:space="preserve"> </w:t>
            </w:r>
            <w:r w:rsidRPr="00A876B7">
              <w:rPr>
                <w:rFonts w:asciiTheme="minorHAnsi" w:hAnsiTheme="minorHAnsi" w:cstheme="minorHAnsi"/>
                <w:sz w:val="22"/>
                <w:szCs w:val="22"/>
                <w:bdr w:val="none" w:sz="0" w:space="0" w:color="auto" w:frame="1"/>
                <w:lang w:val="ka-GE" w:eastAsia="ka-GE"/>
              </w:rPr>
              <w:t>- ბუნებაში ყოველდღიურად ვხვდებით უამრავ ცვლილებას, რომელთაც ბუნების მოვლენებს ვუწოდებთ. აღნიშნული მოვლენების დასახასიათებლად საჭიროა</w:t>
            </w:r>
            <w:r w:rsidRPr="00A876B7">
              <w:rPr>
                <w:rFonts w:asciiTheme="minorHAnsi" w:hAnsiTheme="minorHAnsi" w:cstheme="minorHAnsi"/>
                <w:color w:val="FF0000"/>
                <w:sz w:val="22"/>
                <w:szCs w:val="22"/>
                <w:bdr w:val="none" w:sz="0" w:space="0" w:color="auto" w:frame="1"/>
                <w:lang w:val="ka-GE" w:eastAsia="ka-GE"/>
              </w:rPr>
              <w:t xml:space="preserve"> </w:t>
            </w:r>
            <w:r w:rsidRPr="00A876B7">
              <w:rPr>
                <w:rFonts w:asciiTheme="minorHAnsi" w:hAnsiTheme="minorHAnsi" w:cstheme="minorHAnsi"/>
                <w:sz w:val="22"/>
                <w:szCs w:val="22"/>
                <w:bdr w:val="none" w:sz="0" w:space="0" w:color="auto" w:frame="1"/>
                <w:lang w:val="ka-GE" w:eastAsia="ka-GE"/>
              </w:rPr>
              <w:t xml:space="preserve">შესაბამისი ფიზიკური პროცესის/პროცესების თვისობრივი და რაოდენობრივი დახასიათება. </w:t>
            </w:r>
            <w:r w:rsidRPr="00A876B7">
              <w:rPr>
                <w:rFonts w:asciiTheme="minorHAnsi" w:hAnsiTheme="minorHAnsi" w:cstheme="minorHAnsi"/>
                <w:sz w:val="22"/>
                <w:szCs w:val="22"/>
                <w:bdr w:val="none" w:sz="0" w:space="0" w:color="auto" w:frame="1"/>
                <w:lang w:eastAsia="ka-GE"/>
              </w:rPr>
              <w:t>ყველა ფიზიკურ მოვლენას/პროცესს</w:t>
            </w:r>
            <w:r w:rsidRPr="00A876B7">
              <w:rPr>
                <w:rFonts w:asciiTheme="minorHAnsi" w:hAnsiTheme="minorHAnsi" w:cstheme="minorHAnsi"/>
                <w:sz w:val="22"/>
                <w:szCs w:val="22"/>
                <w:bdr w:val="none" w:sz="0" w:space="0" w:color="auto" w:frame="1"/>
                <w:lang w:val="ka-GE" w:eastAsia="ka-GE"/>
              </w:rPr>
              <w:t xml:space="preserve"> </w:t>
            </w:r>
            <w:r w:rsidRPr="00A876B7">
              <w:rPr>
                <w:rFonts w:asciiTheme="minorHAnsi" w:hAnsiTheme="minorHAnsi" w:cstheme="minorHAnsi"/>
                <w:b/>
                <w:sz w:val="22"/>
                <w:szCs w:val="22"/>
                <w:bdr w:val="none" w:sz="0" w:space="0" w:color="auto" w:frame="1"/>
                <w:lang w:val="ka-GE" w:eastAsia="ka-GE"/>
              </w:rPr>
              <w:t>(მაგალითად,  სითბური გაფართოვება, დიფუზია, თანაბარი მოძრაობა, თანაბარაჩქარებული მოძრაობა, თბოგადაცემა, მუშაობის შესრულება)</w:t>
            </w:r>
            <w:r w:rsidRPr="00A876B7">
              <w:rPr>
                <w:rFonts w:asciiTheme="minorHAnsi" w:hAnsiTheme="minorHAnsi" w:cstheme="minorHAnsi"/>
                <w:sz w:val="22"/>
                <w:szCs w:val="22"/>
                <w:bdr w:val="none" w:sz="0" w:space="0" w:color="auto" w:frame="1"/>
                <w:lang w:eastAsia="ka-GE"/>
              </w:rPr>
              <w:t xml:space="preserve"> აქვს მიზეზი და მოჰყვება შედეგი, რომელთა დაკავშირებაც შესაძლებელია ბუნების კანონების გამოყენებით</w:t>
            </w:r>
            <w:r w:rsidRPr="00A876B7">
              <w:rPr>
                <w:rFonts w:asciiTheme="minorHAnsi" w:hAnsiTheme="minorHAnsi" w:cstheme="minorHAnsi"/>
                <w:sz w:val="22"/>
                <w:szCs w:val="22"/>
                <w:bdr w:val="none" w:sz="0" w:space="0" w:color="auto" w:frame="1"/>
                <w:lang w:val="ka-GE" w:eastAsia="ka-GE"/>
              </w:rPr>
              <w:t xml:space="preserve">. </w:t>
            </w:r>
            <w:r w:rsidR="008056F3">
              <w:rPr>
                <w:rFonts w:asciiTheme="minorHAnsi" w:hAnsiTheme="minorHAnsi" w:cstheme="minorHAnsi"/>
                <w:sz w:val="22"/>
                <w:szCs w:val="22"/>
                <w:bdr w:val="none" w:sz="0" w:space="0" w:color="auto" w:frame="1"/>
                <w:lang w:val="ka-GE" w:eastAsia="ka-GE"/>
              </w:rPr>
              <w:t xml:space="preserve"> </w:t>
            </w:r>
            <w:r w:rsidRPr="008056F3">
              <w:rPr>
                <w:rStyle w:val="eop"/>
                <w:rFonts w:asciiTheme="minorHAnsi" w:hAnsiTheme="minorHAnsi" w:cstheme="minorHAnsi"/>
                <w:color w:val="000000"/>
                <w:sz w:val="22"/>
                <w:szCs w:val="22"/>
                <w:shd w:val="clear" w:color="auto" w:fill="FFFFFF"/>
                <w:lang w:val="ka-GE"/>
              </w:rPr>
              <w:t>ბუნებაში მიმდინარე ფიზიკური პროცესების ახსნა/დახასიათება საფუძველს ქმნის გარკვეული  ქიმიური და ბიოლოგიური მოვლენების დასახასიათებლად, მათსა და ფიზიკურ პროცესებს შორის  პარალელების გასავლებად (სამიზნე ცნებები „ქიმიური პროცესი“, „სასიცოცხლო თვისებები“). ფიზიკური პროცესების რაოდენობრივი აღწერის დროს გამოიყენება მათემატიკური აპარატი (მაგალითად: ფორმულები, გრაფიკები, დიაგრამები, ცხრილები), რაც აადვილებს მათემატიკის სამიზნე ცნენების („მათემატიკური მოდელი“, „ლოგიკა/ლოგიკური მსჯელობა“, „კანონზომიერება“) გააზრებას.</w:t>
            </w:r>
            <w:r w:rsidRPr="00A876B7">
              <w:rPr>
                <w:rStyle w:val="eop"/>
                <w:rFonts w:asciiTheme="minorHAnsi" w:hAnsiTheme="minorHAnsi" w:cstheme="minorHAnsi"/>
                <w:color w:val="000000"/>
                <w:shd w:val="clear" w:color="auto" w:fill="FFFFFF"/>
                <w:lang w:val="ka-GE"/>
              </w:rPr>
              <w:t xml:space="preserve"> </w:t>
            </w:r>
          </w:p>
          <w:p w14:paraId="6B46201D" w14:textId="77777777" w:rsidR="00B84C3C" w:rsidRPr="00A876B7" w:rsidRDefault="00B84C3C" w:rsidP="00B84C3C">
            <w:pPr>
              <w:pStyle w:val="TableParagraph"/>
              <w:shd w:val="clear" w:color="auto" w:fill="FFFFFF" w:themeFill="background1"/>
              <w:ind w:left="0"/>
              <w:jc w:val="both"/>
              <w:rPr>
                <w:rStyle w:val="eop"/>
                <w:rFonts w:asciiTheme="minorHAnsi" w:hAnsiTheme="minorHAnsi" w:cstheme="minorHAnsi"/>
                <w:color w:val="000000"/>
                <w:shd w:val="clear" w:color="auto" w:fill="FFFFFF"/>
              </w:rPr>
            </w:pPr>
          </w:p>
          <w:p w14:paraId="768F3BA1" w14:textId="7C4AF0DE" w:rsidR="00B84C3C" w:rsidRPr="008056F3" w:rsidRDefault="00B84C3C" w:rsidP="00B84C3C">
            <w:pPr>
              <w:pStyle w:val="ListParagraph"/>
              <w:shd w:val="clear" w:color="auto" w:fill="FFFFFF" w:themeFill="background1"/>
              <w:spacing w:line="276" w:lineRule="auto"/>
              <w:ind w:left="0"/>
              <w:contextualSpacing w:val="0"/>
              <w:jc w:val="both"/>
              <w:rPr>
                <w:rFonts w:asciiTheme="minorHAnsi" w:hAnsiTheme="minorHAnsi" w:cstheme="minorHAnsi"/>
                <w:sz w:val="20"/>
                <w:szCs w:val="20"/>
                <w:bdr w:val="none" w:sz="0" w:space="0" w:color="auto" w:frame="1"/>
                <w:lang w:val="ka-GE" w:eastAsia="ka-GE"/>
              </w:rPr>
            </w:pPr>
            <w:r w:rsidRPr="008056F3">
              <w:rPr>
                <w:rStyle w:val="eop"/>
                <w:rFonts w:asciiTheme="minorHAnsi" w:hAnsiTheme="minorHAnsi" w:cstheme="minorHAnsi"/>
                <w:color w:val="000000"/>
                <w:sz w:val="20"/>
                <w:szCs w:val="20"/>
                <w:shd w:val="clear" w:color="auto" w:fill="FFFFFF"/>
              </w:rPr>
              <w:t>შ</w:t>
            </w:r>
            <w:r w:rsidRPr="008056F3">
              <w:rPr>
                <w:rStyle w:val="eop"/>
                <w:rFonts w:asciiTheme="minorHAnsi" w:hAnsiTheme="minorHAnsi" w:cstheme="minorHAnsi"/>
                <w:color w:val="000000"/>
                <w:sz w:val="20"/>
                <w:szCs w:val="20"/>
                <w:shd w:val="clear" w:color="auto" w:fill="FFFFFF"/>
                <w:lang w:val="ka-GE"/>
              </w:rPr>
              <w:t xml:space="preserve">ენიშვნა: </w:t>
            </w:r>
            <w:r w:rsidRPr="008056F3">
              <w:rPr>
                <w:rFonts w:asciiTheme="minorHAnsi" w:hAnsiTheme="minorHAnsi" w:cstheme="minorHAnsi"/>
                <w:sz w:val="20"/>
                <w:szCs w:val="20"/>
                <w:bdr w:val="none" w:sz="0" w:space="0" w:color="auto" w:frame="1"/>
                <w:lang w:val="ka-GE" w:eastAsia="ka-GE"/>
              </w:rPr>
              <w:t>საბაზო საფეხურზე, თემების შინაარსიდან გამომდინარე უმეტეს შემთხვევაში განიხილება ფიზიკურ მოვლენათა თვისობრივი დახასიათება, რიგ შემთხვევებში კი თვისობრივთან ერთად რაოდენობრივი დახასიათებაც (იხ. თემების აღწერა).  ფიზიკური მოვლენების/პროცესების რაოდენობრივი დახასიათების შემთხვევები, რომელებიც საჭიროებს ვექტორის გეგმილს ან ვექტორის მდგენელებად დაშლას საბაზო საფეხურზე არ განიხილება</w:t>
            </w:r>
            <w:r w:rsidRPr="008056F3">
              <w:rPr>
                <w:rFonts w:asciiTheme="minorHAnsi" w:hAnsiTheme="minorHAnsi" w:cstheme="minorHAnsi"/>
                <w:sz w:val="20"/>
                <w:szCs w:val="20"/>
                <w:bdr w:val="none" w:sz="0" w:space="0" w:color="auto" w:frame="1"/>
                <w:lang w:eastAsia="ka-GE"/>
              </w:rPr>
              <w:t>.</w:t>
            </w:r>
          </w:p>
        </w:tc>
      </w:tr>
    </w:tbl>
    <w:p w14:paraId="3EED6CBC" w14:textId="77777777" w:rsidR="00A876B7" w:rsidRPr="00A876B7" w:rsidRDefault="00A876B7" w:rsidP="00B84C3C">
      <w:pPr>
        <w:ind w:hanging="1134"/>
        <w:rPr>
          <w:b/>
          <w:bCs/>
        </w:rPr>
      </w:pPr>
    </w:p>
    <w:p w14:paraId="62E4421A" w14:textId="448F0DA1" w:rsidR="00B84C3C" w:rsidRPr="00A876B7" w:rsidRDefault="00B84C3C" w:rsidP="00B84C3C">
      <w:pPr>
        <w:ind w:hanging="1134"/>
        <w:rPr>
          <w:b/>
          <w:bCs/>
        </w:rPr>
      </w:pPr>
      <w:r w:rsidRPr="00A876B7">
        <w:rPr>
          <w:b/>
          <w:bCs/>
        </w:rPr>
        <w:lastRenderedPageBreak/>
        <w:t xml:space="preserve">ბ) </w:t>
      </w:r>
      <w:r w:rsidR="008056F3">
        <w:rPr>
          <w:b/>
          <w:bCs/>
        </w:rPr>
        <w:t>სასწავლო თემები</w:t>
      </w:r>
    </w:p>
    <w:tbl>
      <w:tblPr>
        <w:tblStyle w:val="TableGrid"/>
        <w:tblW w:w="16302" w:type="dxa"/>
        <w:tblInd w:w="-1139" w:type="dxa"/>
        <w:tblLook w:val="04A0" w:firstRow="1" w:lastRow="0" w:firstColumn="1" w:lastColumn="0" w:noHBand="0" w:noVBand="1"/>
      </w:tblPr>
      <w:tblGrid>
        <w:gridCol w:w="3402"/>
        <w:gridCol w:w="12900"/>
      </w:tblGrid>
      <w:tr w:rsidR="00B84C3C" w:rsidRPr="00A876B7" w14:paraId="2DFA62FB" w14:textId="77777777" w:rsidTr="00B84C3C">
        <w:tc>
          <w:tcPr>
            <w:tcW w:w="3402" w:type="dxa"/>
            <w:shd w:val="clear" w:color="auto" w:fill="D9E2F3" w:themeFill="accent1" w:themeFillTint="33"/>
          </w:tcPr>
          <w:p w14:paraId="71BB354F" w14:textId="5D7627DF" w:rsidR="00B84C3C" w:rsidRPr="00A876B7" w:rsidRDefault="00B84C3C">
            <w:pPr>
              <w:rPr>
                <w:b/>
                <w:bCs/>
              </w:rPr>
            </w:pPr>
            <w:r w:rsidRPr="00A876B7">
              <w:rPr>
                <w:b/>
                <w:bCs/>
              </w:rPr>
              <w:t>თემა</w:t>
            </w:r>
          </w:p>
        </w:tc>
        <w:tc>
          <w:tcPr>
            <w:tcW w:w="12900" w:type="dxa"/>
            <w:shd w:val="clear" w:color="auto" w:fill="D9E2F3" w:themeFill="accent1" w:themeFillTint="33"/>
          </w:tcPr>
          <w:p w14:paraId="77697C5A" w14:textId="77777777" w:rsidR="00B84C3C" w:rsidRPr="00A876B7" w:rsidRDefault="00B84C3C">
            <w:pPr>
              <w:rPr>
                <w:b/>
                <w:bCs/>
              </w:rPr>
            </w:pPr>
            <w:r w:rsidRPr="00A876B7">
              <w:rPr>
                <w:b/>
                <w:bCs/>
              </w:rPr>
              <w:t>თემი აღწერილობა</w:t>
            </w:r>
          </w:p>
          <w:p w14:paraId="35F909D1" w14:textId="53657C97" w:rsidR="00B84C3C" w:rsidRPr="00A876B7" w:rsidRDefault="00B84C3C">
            <w:pPr>
              <w:rPr>
                <w:b/>
                <w:bCs/>
              </w:rPr>
            </w:pPr>
          </w:p>
        </w:tc>
      </w:tr>
      <w:tr w:rsidR="00B84C3C" w:rsidRPr="00A876B7" w14:paraId="013DF2DE" w14:textId="77777777" w:rsidTr="008F091D">
        <w:trPr>
          <w:trHeight w:val="827"/>
        </w:trPr>
        <w:tc>
          <w:tcPr>
            <w:tcW w:w="3402" w:type="dxa"/>
            <w:shd w:val="clear" w:color="auto" w:fill="FFFFFF" w:themeFill="background1"/>
          </w:tcPr>
          <w:p w14:paraId="2FFA03FD" w14:textId="370A87A4" w:rsidR="00B84C3C" w:rsidRPr="00A876B7" w:rsidRDefault="00B84C3C" w:rsidP="00B84C3C">
            <w:pPr>
              <w:shd w:val="clear" w:color="auto" w:fill="FFFFFF" w:themeFill="background1"/>
              <w:spacing w:after="200" w:line="276" w:lineRule="auto"/>
              <w:jc w:val="both"/>
              <w:rPr>
                <w:rFonts w:cstheme="minorHAnsi"/>
              </w:rPr>
            </w:pPr>
            <w:r w:rsidRPr="00A876B7">
              <w:rPr>
                <w:rFonts w:cstheme="minorHAnsi"/>
              </w:rPr>
              <w:t>ნივთიერების აგებულება და თვისებები.</w:t>
            </w:r>
          </w:p>
        </w:tc>
        <w:tc>
          <w:tcPr>
            <w:tcW w:w="12900" w:type="dxa"/>
          </w:tcPr>
          <w:p w14:paraId="2A02726D" w14:textId="77777777" w:rsidR="00B84C3C" w:rsidRPr="00A876B7" w:rsidRDefault="00B84C3C" w:rsidP="00B84C3C">
            <w:pPr>
              <w:pStyle w:val="ListParagraph"/>
              <w:numPr>
                <w:ilvl w:val="0"/>
                <w:numId w:val="4"/>
              </w:numPr>
              <w:shd w:val="clear" w:color="auto" w:fill="FFFFFF" w:themeFill="background1"/>
              <w:spacing w:after="200" w:line="276" w:lineRule="auto"/>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ნივთიერების აგებულება (შემადგენელი ნაწილაკების ქაოსურად მოძრაობა და ურთიერთქმედება); </w:t>
            </w:r>
          </w:p>
          <w:p w14:paraId="3AEC7CE4" w14:textId="77777777" w:rsidR="00B84C3C" w:rsidRPr="00A876B7" w:rsidRDefault="00B84C3C" w:rsidP="00B84C3C">
            <w:pPr>
              <w:pStyle w:val="ListParagraph"/>
              <w:numPr>
                <w:ilvl w:val="0"/>
                <w:numId w:val="4"/>
              </w:numPr>
              <w:shd w:val="clear" w:color="auto" w:fill="FFFFFF" w:themeFill="background1"/>
              <w:spacing w:after="200" w:line="276" w:lineRule="auto"/>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სხეულთა სითბური გაფართოვება, ტემპერატურა, თერმომეტრის სკალა და დანაყოფის ფასი; </w:t>
            </w:r>
          </w:p>
          <w:p w14:paraId="1D8000A3" w14:textId="77777777" w:rsidR="00B84C3C" w:rsidRPr="00A876B7" w:rsidRDefault="00B84C3C" w:rsidP="00B84C3C">
            <w:pPr>
              <w:pStyle w:val="ListParagraph"/>
              <w:numPr>
                <w:ilvl w:val="0"/>
                <w:numId w:val="4"/>
              </w:numPr>
              <w:shd w:val="clear" w:color="auto" w:fill="FFFFFF" w:themeFill="background1"/>
              <w:spacing w:after="200" w:line="276" w:lineRule="auto"/>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დიფუზია; </w:t>
            </w:r>
          </w:p>
          <w:p w14:paraId="52A51D78" w14:textId="77777777" w:rsidR="00B84C3C" w:rsidRPr="00A876B7" w:rsidRDefault="00B84C3C" w:rsidP="00B84C3C">
            <w:pPr>
              <w:pStyle w:val="ListParagraph"/>
              <w:numPr>
                <w:ilvl w:val="0"/>
                <w:numId w:val="4"/>
              </w:numPr>
              <w:shd w:val="clear" w:color="auto" w:fill="FFFFFF" w:themeFill="background1"/>
              <w:spacing w:after="200" w:line="276" w:lineRule="auto"/>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ნივთიერების აგრეგატული მდგომარეობები; </w:t>
            </w:r>
          </w:p>
          <w:p w14:paraId="2577D548" w14:textId="23685D89" w:rsidR="00B84C3C" w:rsidRPr="00A876B7" w:rsidRDefault="00B84C3C" w:rsidP="00B84C3C">
            <w:pPr>
              <w:pStyle w:val="ListParagraph"/>
              <w:numPr>
                <w:ilvl w:val="0"/>
                <w:numId w:val="4"/>
              </w:numPr>
              <w:shd w:val="clear" w:color="auto" w:fill="FFFFFF" w:themeFill="background1"/>
              <w:spacing w:after="200" w:line="276" w:lineRule="auto"/>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მასა, ნივთიერების სიმკვრივე (სიმკვრივის განსაზღვრა ექსპერიმენტულად).</w:t>
            </w:r>
          </w:p>
        </w:tc>
      </w:tr>
      <w:tr w:rsidR="00B84C3C" w:rsidRPr="00A876B7" w14:paraId="422BAC9D" w14:textId="77777777" w:rsidTr="008F091D">
        <w:tc>
          <w:tcPr>
            <w:tcW w:w="3402" w:type="dxa"/>
            <w:shd w:val="clear" w:color="auto" w:fill="FFFFFF" w:themeFill="background1"/>
          </w:tcPr>
          <w:p w14:paraId="11F8A269" w14:textId="77777777" w:rsidR="00B84C3C" w:rsidRPr="00A876B7" w:rsidRDefault="00B84C3C" w:rsidP="00B84C3C">
            <w:pPr>
              <w:shd w:val="clear" w:color="auto" w:fill="FFFFFF" w:themeFill="background1"/>
              <w:spacing w:after="200" w:line="276" w:lineRule="auto"/>
              <w:jc w:val="both"/>
              <w:rPr>
                <w:rFonts w:cs="Sylfaen"/>
                <w:color w:val="000000"/>
              </w:rPr>
            </w:pPr>
            <w:r w:rsidRPr="00A876B7">
              <w:rPr>
                <w:rFonts w:cstheme="minorHAnsi"/>
              </w:rPr>
              <w:t>მექანიკური მოვლენები</w:t>
            </w:r>
          </w:p>
        </w:tc>
        <w:tc>
          <w:tcPr>
            <w:tcW w:w="12900" w:type="dxa"/>
          </w:tcPr>
          <w:p w14:paraId="0A7B522A" w14:textId="77777777" w:rsidR="00B84C3C" w:rsidRPr="00A876B7" w:rsidRDefault="00B84C3C" w:rsidP="00B84C3C">
            <w:pPr>
              <w:pStyle w:val="ListParagraph"/>
              <w:numPr>
                <w:ilvl w:val="0"/>
                <w:numId w:val="5"/>
              </w:numPr>
              <w:shd w:val="clear" w:color="auto" w:fill="FFFFFF" w:themeFill="background1"/>
              <w:spacing w:after="200" w:line="276" w:lineRule="auto"/>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მექანიკური მოძრაობა, ათვლის სხეული, ტრაექტორია, გავლილი მანძილი; </w:t>
            </w:r>
          </w:p>
          <w:p w14:paraId="380BDBB1" w14:textId="77777777" w:rsidR="00B84C3C" w:rsidRPr="00A876B7" w:rsidRDefault="00B84C3C" w:rsidP="00B84C3C">
            <w:pPr>
              <w:pStyle w:val="ListParagraph"/>
              <w:numPr>
                <w:ilvl w:val="0"/>
                <w:numId w:val="5"/>
              </w:numPr>
              <w:shd w:val="clear" w:color="auto" w:fill="FFFFFF" w:themeFill="background1"/>
              <w:spacing w:after="200" w:line="276" w:lineRule="auto"/>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სიჩქარე; თანაბარი მოძრაობა; არათანაბარი მოძრაობა, საშუალო სიჩქარე; </w:t>
            </w:r>
          </w:p>
          <w:p w14:paraId="39F7E540" w14:textId="77777777" w:rsidR="00B84C3C" w:rsidRPr="00A876B7" w:rsidRDefault="00B84C3C" w:rsidP="00B84C3C">
            <w:pPr>
              <w:pStyle w:val="ListParagraph"/>
              <w:numPr>
                <w:ilvl w:val="0"/>
                <w:numId w:val="5"/>
              </w:numPr>
              <w:shd w:val="clear" w:color="auto" w:fill="FFFFFF" w:themeFill="background1"/>
              <w:spacing w:after="200" w:line="276" w:lineRule="auto"/>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მოძრაობის ფარდობითობა (მხოლოდ ერთი წრფის გასწვრივ თანაბრად მოძრავი სხეულების შემთხვევაში); </w:t>
            </w:r>
          </w:p>
          <w:p w14:paraId="76229AD1" w14:textId="77777777" w:rsidR="00B84C3C" w:rsidRPr="00A876B7" w:rsidRDefault="00B84C3C" w:rsidP="00B84C3C">
            <w:pPr>
              <w:pStyle w:val="ListParagraph"/>
              <w:numPr>
                <w:ilvl w:val="0"/>
                <w:numId w:val="5"/>
              </w:numPr>
              <w:shd w:val="clear" w:color="auto" w:fill="FFFFFF" w:themeFill="background1"/>
              <w:spacing w:after="200" w:line="276" w:lineRule="auto"/>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სხეულთა  ურთიერთქმედება; ძალა; სიმძიმის ძალა; დრეკადობის ძალა, ჰუკის კანონი; წინააღმდეგობის ძალები ბუნებასა და ტექნიკაში (სრიალის ხახუნის ძალა). </w:t>
            </w:r>
          </w:p>
          <w:p w14:paraId="289A4A93" w14:textId="77777777" w:rsidR="00B84C3C" w:rsidRPr="00A876B7" w:rsidRDefault="00B84C3C" w:rsidP="00B84C3C">
            <w:pPr>
              <w:shd w:val="clear" w:color="auto" w:fill="FFFFFF" w:themeFill="background1"/>
              <w:spacing w:after="200" w:line="276" w:lineRule="auto"/>
              <w:jc w:val="both"/>
              <w:rPr>
                <w:rFonts w:cs="Sylfaen"/>
              </w:rPr>
            </w:pPr>
            <w:r w:rsidRPr="00A876B7">
              <w:rPr>
                <w:rFonts w:cstheme="minorHAnsi"/>
                <w:b/>
              </w:rPr>
              <w:t>შენიშვნა:</w:t>
            </w:r>
            <w:r w:rsidRPr="00A876B7">
              <w:rPr>
                <w:rFonts w:cstheme="minorHAnsi"/>
              </w:rPr>
              <w:t xml:space="preserve"> ამ ეტაპზე არ ისწავლება ვექტორები და მათზე მოქმედებები</w:t>
            </w:r>
          </w:p>
        </w:tc>
      </w:tr>
      <w:tr w:rsidR="00B84C3C" w:rsidRPr="00A876B7" w14:paraId="5576CAA7" w14:textId="77777777" w:rsidTr="008F091D">
        <w:tc>
          <w:tcPr>
            <w:tcW w:w="3402" w:type="dxa"/>
            <w:shd w:val="clear" w:color="auto" w:fill="FFFFFF" w:themeFill="background1"/>
          </w:tcPr>
          <w:p w14:paraId="2089DA41" w14:textId="77777777" w:rsidR="00B84C3C" w:rsidRPr="00A876B7" w:rsidRDefault="00B84C3C" w:rsidP="00B84C3C">
            <w:pPr>
              <w:shd w:val="clear" w:color="auto" w:fill="FFFFFF" w:themeFill="background1"/>
              <w:spacing w:after="200" w:line="276" w:lineRule="auto"/>
              <w:jc w:val="both"/>
              <w:rPr>
                <w:rFonts w:cs="Sylfaen"/>
                <w:color w:val="000000"/>
              </w:rPr>
            </w:pPr>
            <w:r w:rsidRPr="00A876B7">
              <w:rPr>
                <w:rFonts w:cstheme="minorHAnsi"/>
              </w:rPr>
              <w:t>ჰიდრო და აეროსტატიკა</w:t>
            </w:r>
          </w:p>
        </w:tc>
        <w:tc>
          <w:tcPr>
            <w:tcW w:w="12900" w:type="dxa"/>
          </w:tcPr>
          <w:p w14:paraId="6386B392" w14:textId="77777777" w:rsidR="00B84C3C" w:rsidRPr="00A876B7" w:rsidRDefault="00B84C3C" w:rsidP="00B84C3C">
            <w:pPr>
              <w:pStyle w:val="ListParagraph"/>
              <w:numPr>
                <w:ilvl w:val="0"/>
                <w:numId w:val="6"/>
              </w:numPr>
              <w:shd w:val="clear" w:color="auto" w:fill="FFFFFF" w:themeFill="background1"/>
              <w:spacing w:line="276" w:lineRule="auto"/>
              <w:jc w:val="both"/>
              <w:rPr>
                <w:rFonts w:asciiTheme="minorHAnsi" w:hAnsiTheme="minorHAnsi" w:cs="Sylfaen"/>
                <w:sz w:val="22"/>
                <w:szCs w:val="22"/>
                <w:lang w:val="ka-GE"/>
              </w:rPr>
            </w:pPr>
            <w:r w:rsidRPr="00A876B7">
              <w:rPr>
                <w:rFonts w:asciiTheme="minorHAnsi" w:hAnsiTheme="minorHAnsi" w:cstheme="minorHAnsi"/>
                <w:sz w:val="22"/>
                <w:szCs w:val="22"/>
                <w:lang w:val="ka-GE"/>
              </w:rPr>
              <w:t xml:space="preserve">მექანიკური წნევა; წნევა სითხესა და აირში - პასკალის კანონი (შესაბამისი ექსპერიმენტების ჩატარება); </w:t>
            </w:r>
          </w:p>
          <w:p w14:paraId="41A3DE93" w14:textId="77777777" w:rsidR="00B84C3C" w:rsidRPr="00A876B7" w:rsidRDefault="00B84C3C" w:rsidP="00B84C3C">
            <w:pPr>
              <w:pStyle w:val="ListParagraph"/>
              <w:numPr>
                <w:ilvl w:val="0"/>
                <w:numId w:val="6"/>
              </w:numPr>
              <w:shd w:val="clear" w:color="auto" w:fill="FFFFFF" w:themeFill="background1"/>
              <w:spacing w:line="276" w:lineRule="auto"/>
              <w:jc w:val="both"/>
              <w:rPr>
                <w:rFonts w:asciiTheme="minorHAnsi" w:hAnsiTheme="minorHAnsi" w:cs="Sylfaen"/>
                <w:sz w:val="22"/>
                <w:szCs w:val="22"/>
                <w:lang w:val="ka-GE"/>
              </w:rPr>
            </w:pPr>
            <w:r w:rsidRPr="00A876B7">
              <w:rPr>
                <w:rFonts w:asciiTheme="minorHAnsi" w:hAnsiTheme="minorHAnsi" w:cstheme="minorHAnsi"/>
                <w:sz w:val="22"/>
                <w:szCs w:val="22"/>
                <w:lang w:val="ka-GE"/>
              </w:rPr>
              <w:t xml:space="preserve">ჰიდროსტატიკური წნევა; ზიარჭურჭელი; </w:t>
            </w:r>
          </w:p>
          <w:p w14:paraId="469E94E1" w14:textId="77777777" w:rsidR="00B84C3C" w:rsidRPr="00A876B7" w:rsidRDefault="00B84C3C" w:rsidP="00B84C3C">
            <w:pPr>
              <w:pStyle w:val="ListParagraph"/>
              <w:numPr>
                <w:ilvl w:val="0"/>
                <w:numId w:val="6"/>
              </w:numPr>
              <w:shd w:val="clear" w:color="auto" w:fill="FFFFFF" w:themeFill="background1"/>
              <w:spacing w:line="276" w:lineRule="auto"/>
              <w:jc w:val="both"/>
              <w:rPr>
                <w:rFonts w:asciiTheme="minorHAnsi" w:hAnsiTheme="minorHAnsi" w:cs="Sylfaen"/>
                <w:sz w:val="22"/>
                <w:szCs w:val="22"/>
                <w:lang w:val="ka-GE"/>
              </w:rPr>
            </w:pPr>
            <w:r w:rsidRPr="00A876B7">
              <w:rPr>
                <w:rFonts w:asciiTheme="minorHAnsi" w:hAnsiTheme="minorHAnsi" w:cstheme="minorHAnsi"/>
                <w:sz w:val="22"/>
                <w:szCs w:val="22"/>
                <w:lang w:val="ka-GE"/>
              </w:rPr>
              <w:t xml:space="preserve">ატმოსფერული წნევა - ტორიჩელის ცდა; </w:t>
            </w:r>
          </w:p>
          <w:p w14:paraId="4CC24FA8" w14:textId="77777777" w:rsidR="00B84C3C" w:rsidRPr="00A876B7" w:rsidRDefault="00B84C3C" w:rsidP="00B84C3C">
            <w:pPr>
              <w:pStyle w:val="ListParagraph"/>
              <w:numPr>
                <w:ilvl w:val="0"/>
                <w:numId w:val="6"/>
              </w:numPr>
              <w:shd w:val="clear" w:color="auto" w:fill="FFFFFF" w:themeFill="background1"/>
              <w:spacing w:line="276" w:lineRule="auto"/>
              <w:jc w:val="both"/>
              <w:rPr>
                <w:rFonts w:asciiTheme="minorHAnsi" w:hAnsiTheme="minorHAnsi" w:cs="Sylfaen"/>
                <w:sz w:val="22"/>
                <w:szCs w:val="22"/>
                <w:lang w:val="ka-GE"/>
              </w:rPr>
            </w:pPr>
            <w:r w:rsidRPr="00A876B7">
              <w:rPr>
                <w:rFonts w:asciiTheme="minorHAnsi" w:hAnsiTheme="minorHAnsi" w:cstheme="minorHAnsi"/>
                <w:sz w:val="22"/>
                <w:szCs w:val="22"/>
                <w:lang w:val="ka-GE"/>
              </w:rPr>
              <w:t>ამომგდები ძალა (ფორმულა გამოყვანის გარეშე, ექსპერიმენტულად).</w:t>
            </w:r>
          </w:p>
        </w:tc>
      </w:tr>
      <w:tr w:rsidR="00B84C3C" w:rsidRPr="00A876B7" w14:paraId="54408C8C" w14:textId="77777777" w:rsidTr="008F091D">
        <w:tc>
          <w:tcPr>
            <w:tcW w:w="3402" w:type="dxa"/>
            <w:shd w:val="clear" w:color="auto" w:fill="FFFFFF" w:themeFill="background1"/>
          </w:tcPr>
          <w:p w14:paraId="494954B7" w14:textId="77777777" w:rsidR="00B84C3C" w:rsidRPr="00A876B7" w:rsidRDefault="00B84C3C" w:rsidP="00B84C3C">
            <w:pPr>
              <w:pStyle w:val="elementtoproof"/>
              <w:shd w:val="clear" w:color="auto" w:fill="FFFFFF" w:themeFill="background1"/>
              <w:spacing w:line="276" w:lineRule="auto"/>
              <w:jc w:val="both"/>
              <w:rPr>
                <w:rFonts w:asciiTheme="minorHAnsi" w:hAnsiTheme="minorHAnsi" w:cs="Sylfaen"/>
                <w:lang w:val="ka-GE"/>
              </w:rPr>
            </w:pPr>
            <w:r w:rsidRPr="00A876B7">
              <w:rPr>
                <w:rFonts w:asciiTheme="minorHAnsi" w:hAnsiTheme="minorHAnsi" w:cstheme="minorHAnsi"/>
                <w:lang w:val="ka-GE"/>
              </w:rPr>
              <w:t>მექანიკური ენერგია და მარტივი მექანიზმები</w:t>
            </w:r>
          </w:p>
        </w:tc>
        <w:tc>
          <w:tcPr>
            <w:tcW w:w="12900" w:type="dxa"/>
          </w:tcPr>
          <w:p w14:paraId="1D43C77A" w14:textId="77777777" w:rsidR="00B84C3C" w:rsidRPr="00A876B7" w:rsidRDefault="00B84C3C" w:rsidP="00B84C3C">
            <w:pPr>
              <w:pStyle w:val="ListParagraph"/>
              <w:numPr>
                <w:ilvl w:val="0"/>
                <w:numId w:val="7"/>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მექანიკური მუშაობა; სიმძლავრე; </w:t>
            </w:r>
          </w:p>
          <w:p w14:paraId="4C484260" w14:textId="77777777" w:rsidR="00B84C3C" w:rsidRPr="00A876B7" w:rsidRDefault="00B84C3C" w:rsidP="00B84C3C">
            <w:pPr>
              <w:pStyle w:val="ListParagraph"/>
              <w:numPr>
                <w:ilvl w:val="0"/>
                <w:numId w:val="7"/>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მექანიკური ენერგია (კინეტიკური და პოტენციალური ენერგიები). მექანიკური ენერგიის შენახვის კანონი; </w:t>
            </w:r>
          </w:p>
          <w:p w14:paraId="0B27396A" w14:textId="77777777" w:rsidR="00B84C3C" w:rsidRPr="00A876B7" w:rsidRDefault="00B84C3C" w:rsidP="00B84C3C">
            <w:pPr>
              <w:pStyle w:val="ListParagraph"/>
              <w:numPr>
                <w:ilvl w:val="0"/>
                <w:numId w:val="7"/>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სიმძიმის ცენტრი. სხეულთა წონასწორობა, წონასწორობის სახეები; </w:t>
            </w:r>
          </w:p>
          <w:p w14:paraId="7AD2577E" w14:textId="77777777" w:rsidR="00B84C3C" w:rsidRPr="00A876B7" w:rsidRDefault="00B84C3C" w:rsidP="00B84C3C">
            <w:pPr>
              <w:pStyle w:val="ListParagraph"/>
              <w:numPr>
                <w:ilvl w:val="0"/>
                <w:numId w:val="7"/>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ძალის მომენტი, მომენტების შეკრება; </w:t>
            </w:r>
          </w:p>
          <w:p w14:paraId="7273819E" w14:textId="77777777" w:rsidR="00B84C3C" w:rsidRPr="00A876B7" w:rsidRDefault="00B84C3C" w:rsidP="00B84C3C">
            <w:pPr>
              <w:pStyle w:val="ListParagraph"/>
              <w:numPr>
                <w:ilvl w:val="0"/>
                <w:numId w:val="7"/>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მარტივი მექანიზმები - ბერკეტი,  ჭოჭონაქი და მათი გამოყენება (შესაბამისი ექსპერიმენტული სამუშაოებით).</w:t>
            </w:r>
          </w:p>
        </w:tc>
      </w:tr>
      <w:tr w:rsidR="00B84C3C" w:rsidRPr="00A876B7" w14:paraId="2171993D" w14:textId="77777777" w:rsidTr="008F091D">
        <w:trPr>
          <w:trHeight w:val="427"/>
        </w:trPr>
        <w:tc>
          <w:tcPr>
            <w:tcW w:w="3402" w:type="dxa"/>
            <w:shd w:val="clear" w:color="auto" w:fill="FFFFFF" w:themeFill="background1"/>
          </w:tcPr>
          <w:p w14:paraId="4B5CC454" w14:textId="77777777" w:rsidR="00B84C3C" w:rsidRPr="00A876B7" w:rsidRDefault="00B84C3C" w:rsidP="00B84C3C">
            <w:pPr>
              <w:shd w:val="clear" w:color="auto" w:fill="FFFFFF" w:themeFill="background1"/>
              <w:spacing w:after="200" w:line="276" w:lineRule="auto"/>
              <w:jc w:val="both"/>
              <w:rPr>
                <w:rFonts w:cs="Sylfaen"/>
                <w:color w:val="000000"/>
              </w:rPr>
            </w:pPr>
            <w:r w:rsidRPr="00A876B7">
              <w:rPr>
                <w:rFonts w:cstheme="minorHAnsi"/>
              </w:rPr>
              <w:lastRenderedPageBreak/>
              <w:t>ელექტრობა</w:t>
            </w:r>
          </w:p>
        </w:tc>
        <w:tc>
          <w:tcPr>
            <w:tcW w:w="12900" w:type="dxa"/>
          </w:tcPr>
          <w:p w14:paraId="40E4B2D1" w14:textId="77777777" w:rsidR="00B84C3C" w:rsidRPr="00A876B7" w:rsidRDefault="00B84C3C" w:rsidP="00B84C3C">
            <w:pPr>
              <w:pStyle w:val="ListParagraph"/>
              <w:numPr>
                <w:ilvl w:val="0"/>
                <w:numId w:val="8"/>
              </w:numPr>
              <w:shd w:val="clear" w:color="auto" w:fill="FFFFFF" w:themeFill="background1"/>
              <w:spacing w:after="200" w:line="276" w:lineRule="auto"/>
              <w:jc w:val="both"/>
              <w:rPr>
                <w:rStyle w:val="normaltextrun"/>
                <w:rFonts w:asciiTheme="minorHAnsi" w:hAnsiTheme="minorHAnsi" w:cs="Sylfaen"/>
                <w:color w:val="000000"/>
                <w:sz w:val="22"/>
                <w:szCs w:val="22"/>
                <w:lang w:val="ka-GE"/>
              </w:rPr>
            </w:pPr>
            <w:r w:rsidRPr="00A876B7">
              <w:rPr>
                <w:rStyle w:val="normaltextrun"/>
                <w:rFonts w:asciiTheme="minorHAnsi" w:hAnsiTheme="minorHAnsi" w:cstheme="minorHAnsi"/>
                <w:sz w:val="22"/>
                <w:szCs w:val="22"/>
                <w:lang w:val="ka-GE"/>
              </w:rPr>
              <w:t xml:space="preserve">მუხტი, სხეულთა დამუხტვა, მუხტების ურთიერთქმედება (კულონის კანონი); </w:t>
            </w:r>
          </w:p>
          <w:p w14:paraId="20ACCFC6" w14:textId="77777777" w:rsidR="00B84C3C" w:rsidRPr="00A876B7" w:rsidRDefault="00B84C3C" w:rsidP="00B84C3C">
            <w:pPr>
              <w:pStyle w:val="ListParagraph"/>
              <w:numPr>
                <w:ilvl w:val="0"/>
                <w:numId w:val="8"/>
              </w:numPr>
              <w:shd w:val="clear" w:color="auto" w:fill="FFFFFF" w:themeFill="background1"/>
              <w:spacing w:after="200" w:line="276" w:lineRule="auto"/>
              <w:jc w:val="both"/>
              <w:rPr>
                <w:rStyle w:val="normaltextrun"/>
                <w:rFonts w:asciiTheme="minorHAnsi" w:hAnsiTheme="minorHAnsi" w:cs="Sylfaen"/>
                <w:color w:val="000000"/>
                <w:sz w:val="22"/>
                <w:szCs w:val="22"/>
                <w:lang w:val="ka-GE"/>
              </w:rPr>
            </w:pPr>
            <w:r w:rsidRPr="00A876B7">
              <w:rPr>
                <w:rStyle w:val="normaltextrun"/>
                <w:rFonts w:asciiTheme="minorHAnsi" w:hAnsiTheme="minorHAnsi" w:cstheme="minorHAnsi"/>
                <w:sz w:val="22"/>
                <w:szCs w:val="22"/>
                <w:lang w:val="ka-GE"/>
              </w:rPr>
              <w:t xml:space="preserve">ელექტრული დენი, დენის მიმართულება, დენის ძალა; </w:t>
            </w:r>
          </w:p>
          <w:p w14:paraId="20AB9C39" w14:textId="77777777" w:rsidR="00B84C3C" w:rsidRPr="00A876B7" w:rsidRDefault="00B84C3C" w:rsidP="00B84C3C">
            <w:pPr>
              <w:pStyle w:val="ListParagraph"/>
              <w:numPr>
                <w:ilvl w:val="0"/>
                <w:numId w:val="8"/>
              </w:numPr>
              <w:shd w:val="clear" w:color="auto" w:fill="FFFFFF" w:themeFill="background1"/>
              <w:spacing w:after="200" w:line="276" w:lineRule="auto"/>
              <w:jc w:val="both"/>
              <w:rPr>
                <w:rStyle w:val="normaltextrun"/>
                <w:rFonts w:asciiTheme="minorHAnsi" w:hAnsiTheme="minorHAnsi" w:cs="Sylfaen"/>
                <w:color w:val="000000"/>
                <w:sz w:val="22"/>
                <w:szCs w:val="22"/>
                <w:lang w:val="ka-GE"/>
              </w:rPr>
            </w:pPr>
            <w:r w:rsidRPr="00A876B7">
              <w:rPr>
                <w:rStyle w:val="normaltextrun"/>
                <w:rFonts w:asciiTheme="minorHAnsi" w:hAnsiTheme="minorHAnsi" w:cstheme="minorHAnsi"/>
                <w:sz w:val="22"/>
                <w:szCs w:val="22"/>
                <w:lang w:val="ka-GE"/>
              </w:rPr>
              <w:t xml:space="preserve">დენის ქიმიური, სითბური და მაგნიტური მოქმედება (რაოდენობრივი მახასიათებლების გარეშე); </w:t>
            </w:r>
          </w:p>
          <w:p w14:paraId="72950082" w14:textId="77777777" w:rsidR="00B84C3C" w:rsidRPr="00A876B7" w:rsidRDefault="00B84C3C" w:rsidP="00B84C3C">
            <w:pPr>
              <w:pStyle w:val="ListParagraph"/>
              <w:numPr>
                <w:ilvl w:val="0"/>
                <w:numId w:val="8"/>
              </w:numPr>
              <w:shd w:val="clear" w:color="auto" w:fill="FFFFFF" w:themeFill="background1"/>
              <w:spacing w:after="200" w:line="276" w:lineRule="auto"/>
              <w:jc w:val="both"/>
              <w:rPr>
                <w:rStyle w:val="normaltextrun"/>
                <w:rFonts w:asciiTheme="minorHAnsi" w:hAnsiTheme="minorHAnsi" w:cs="Sylfaen"/>
                <w:color w:val="000000"/>
                <w:sz w:val="22"/>
                <w:szCs w:val="22"/>
                <w:lang w:val="ka-GE"/>
              </w:rPr>
            </w:pPr>
            <w:r w:rsidRPr="00A876B7">
              <w:rPr>
                <w:rStyle w:val="normaltextrun"/>
                <w:rFonts w:asciiTheme="minorHAnsi" w:hAnsiTheme="minorHAnsi" w:cstheme="minorHAnsi"/>
                <w:sz w:val="22"/>
                <w:szCs w:val="22"/>
                <w:lang w:val="ka-GE"/>
              </w:rPr>
              <w:t xml:space="preserve">ელექტრული დენი ლითონში, გამტარის წინაღობა. რეზისტორი; </w:t>
            </w:r>
          </w:p>
          <w:p w14:paraId="59417835" w14:textId="77777777" w:rsidR="00B84C3C" w:rsidRPr="00A876B7" w:rsidRDefault="00B84C3C" w:rsidP="00B84C3C">
            <w:pPr>
              <w:pStyle w:val="ListParagraph"/>
              <w:numPr>
                <w:ilvl w:val="0"/>
                <w:numId w:val="8"/>
              </w:numPr>
              <w:shd w:val="clear" w:color="auto" w:fill="FFFFFF" w:themeFill="background1"/>
              <w:spacing w:after="200" w:line="276" w:lineRule="auto"/>
              <w:jc w:val="both"/>
              <w:rPr>
                <w:rStyle w:val="normaltextrun"/>
                <w:rFonts w:asciiTheme="minorHAnsi" w:hAnsiTheme="minorHAnsi" w:cs="Sylfaen"/>
                <w:color w:val="000000"/>
                <w:sz w:val="22"/>
                <w:szCs w:val="22"/>
                <w:lang w:val="ka-GE"/>
              </w:rPr>
            </w:pPr>
            <w:r w:rsidRPr="00A876B7">
              <w:rPr>
                <w:rStyle w:val="normaltextrun"/>
                <w:rFonts w:asciiTheme="minorHAnsi" w:hAnsiTheme="minorHAnsi" w:cstheme="minorHAnsi"/>
                <w:sz w:val="22"/>
                <w:szCs w:val="22"/>
                <w:lang w:val="ka-GE"/>
              </w:rPr>
              <w:t>ელექტრული ძაბვა (წყლის ვარდნის ანალოგიით); </w:t>
            </w:r>
          </w:p>
          <w:p w14:paraId="3FAD6232" w14:textId="77777777" w:rsidR="00B84C3C" w:rsidRPr="00A876B7" w:rsidRDefault="00B84C3C" w:rsidP="00B84C3C">
            <w:pPr>
              <w:pStyle w:val="ListParagraph"/>
              <w:numPr>
                <w:ilvl w:val="0"/>
                <w:numId w:val="8"/>
              </w:numPr>
              <w:shd w:val="clear" w:color="auto" w:fill="FFFFFF" w:themeFill="background1"/>
              <w:spacing w:after="200" w:line="276" w:lineRule="auto"/>
              <w:jc w:val="both"/>
              <w:rPr>
                <w:rStyle w:val="normaltextrun"/>
                <w:rFonts w:asciiTheme="minorHAnsi" w:hAnsiTheme="minorHAnsi" w:cs="Sylfaen"/>
                <w:color w:val="000000"/>
                <w:sz w:val="22"/>
                <w:szCs w:val="22"/>
                <w:lang w:val="ka-GE"/>
              </w:rPr>
            </w:pPr>
            <w:r w:rsidRPr="00A876B7">
              <w:rPr>
                <w:rStyle w:val="normaltextrun"/>
                <w:rFonts w:asciiTheme="minorHAnsi" w:hAnsiTheme="minorHAnsi" w:cstheme="minorHAnsi"/>
                <w:sz w:val="22"/>
                <w:szCs w:val="22"/>
                <w:lang w:val="ka-GE"/>
              </w:rPr>
              <w:t>ელექტრული წრედი და მისი კომპონენტები; </w:t>
            </w:r>
          </w:p>
          <w:p w14:paraId="799CE2F0" w14:textId="77777777" w:rsidR="00B84C3C" w:rsidRPr="00A876B7" w:rsidRDefault="00B84C3C" w:rsidP="00B84C3C">
            <w:pPr>
              <w:pStyle w:val="ListParagraph"/>
              <w:numPr>
                <w:ilvl w:val="0"/>
                <w:numId w:val="8"/>
              </w:numPr>
              <w:shd w:val="clear" w:color="auto" w:fill="FFFFFF" w:themeFill="background1"/>
              <w:spacing w:after="200" w:line="276" w:lineRule="auto"/>
              <w:jc w:val="both"/>
              <w:rPr>
                <w:rStyle w:val="normaltextrun"/>
                <w:rFonts w:asciiTheme="minorHAnsi" w:hAnsiTheme="minorHAnsi" w:cs="Sylfaen"/>
                <w:color w:val="000000"/>
                <w:sz w:val="22"/>
                <w:szCs w:val="22"/>
                <w:lang w:val="ka-GE"/>
              </w:rPr>
            </w:pPr>
            <w:r w:rsidRPr="00A876B7">
              <w:rPr>
                <w:rStyle w:val="normaltextrun"/>
                <w:rFonts w:asciiTheme="minorHAnsi" w:hAnsiTheme="minorHAnsi" w:cstheme="minorHAnsi"/>
                <w:sz w:val="22"/>
                <w:szCs w:val="22"/>
                <w:lang w:val="ka-GE"/>
              </w:rPr>
              <w:t xml:space="preserve">ომის კანონი წრედის უბნისთვის; </w:t>
            </w:r>
          </w:p>
          <w:p w14:paraId="12BB1C08" w14:textId="77777777" w:rsidR="00B84C3C" w:rsidRPr="00A876B7" w:rsidRDefault="00B84C3C" w:rsidP="00B84C3C">
            <w:pPr>
              <w:pStyle w:val="ListParagraph"/>
              <w:numPr>
                <w:ilvl w:val="0"/>
                <w:numId w:val="8"/>
              </w:numPr>
              <w:shd w:val="clear" w:color="auto" w:fill="FFFFFF" w:themeFill="background1"/>
              <w:spacing w:after="200" w:line="276" w:lineRule="auto"/>
              <w:jc w:val="both"/>
              <w:rPr>
                <w:rStyle w:val="normaltextrun"/>
                <w:rFonts w:asciiTheme="minorHAnsi" w:hAnsiTheme="minorHAnsi" w:cs="Sylfaen"/>
                <w:color w:val="000000"/>
                <w:sz w:val="22"/>
                <w:szCs w:val="22"/>
                <w:lang w:val="ka-GE"/>
              </w:rPr>
            </w:pPr>
            <w:r w:rsidRPr="00A876B7">
              <w:rPr>
                <w:rStyle w:val="normaltextrun"/>
                <w:rFonts w:asciiTheme="minorHAnsi" w:hAnsiTheme="minorHAnsi" w:cstheme="minorHAnsi"/>
                <w:sz w:val="22"/>
                <w:szCs w:val="22"/>
                <w:lang w:val="ka-GE"/>
              </w:rPr>
              <w:t>დენის ძალის, ძაბვისა და წინაღობის გაზომვა (მულტიმეტრი (იდეალური გამზომი ხელსაწყოები)); </w:t>
            </w:r>
          </w:p>
          <w:p w14:paraId="2F2F28B6" w14:textId="77777777" w:rsidR="00B84C3C" w:rsidRPr="00A876B7" w:rsidRDefault="00B84C3C" w:rsidP="00B84C3C">
            <w:pPr>
              <w:pStyle w:val="ListParagraph"/>
              <w:numPr>
                <w:ilvl w:val="0"/>
                <w:numId w:val="8"/>
              </w:numPr>
              <w:shd w:val="clear" w:color="auto" w:fill="FFFFFF" w:themeFill="background1"/>
              <w:spacing w:after="200" w:line="276" w:lineRule="auto"/>
              <w:jc w:val="both"/>
              <w:rPr>
                <w:rStyle w:val="normaltextrun"/>
                <w:rFonts w:asciiTheme="minorHAnsi" w:hAnsiTheme="minorHAnsi" w:cs="Sylfaen"/>
                <w:color w:val="000000"/>
                <w:sz w:val="22"/>
                <w:szCs w:val="22"/>
                <w:lang w:val="ka-GE"/>
              </w:rPr>
            </w:pPr>
            <w:r w:rsidRPr="00A876B7">
              <w:rPr>
                <w:rStyle w:val="normaltextrun"/>
                <w:rFonts w:asciiTheme="minorHAnsi" w:hAnsiTheme="minorHAnsi" w:cstheme="minorHAnsi"/>
                <w:sz w:val="22"/>
                <w:szCs w:val="22"/>
                <w:lang w:val="ka-GE"/>
              </w:rPr>
              <w:t xml:space="preserve">გამტარების მიმდევრობით და პარალელური შეერთება (პრაქტიკული სამუშაოები).  </w:t>
            </w:r>
          </w:p>
          <w:p w14:paraId="3F39A4BC" w14:textId="77777777" w:rsidR="00B84C3C" w:rsidRPr="00A876B7" w:rsidRDefault="00B84C3C" w:rsidP="00B84C3C">
            <w:pPr>
              <w:pStyle w:val="ListParagraph"/>
              <w:numPr>
                <w:ilvl w:val="0"/>
                <w:numId w:val="8"/>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Style w:val="normaltextrun"/>
                <w:rFonts w:asciiTheme="minorHAnsi" w:hAnsiTheme="minorHAnsi" w:cstheme="minorHAnsi"/>
                <w:sz w:val="22"/>
                <w:szCs w:val="22"/>
                <w:lang w:val="ka-GE"/>
              </w:rPr>
              <w:t>დენის სიმძლავრე (ჯოულ-ლენცის კანონის გარეშე). საყოფაცხოვრებო ხელსაწყოების სიმძლავრე; ელექტროხელსაწყოების გამოყენება ყოველდღიურობაში.</w:t>
            </w:r>
          </w:p>
        </w:tc>
      </w:tr>
      <w:tr w:rsidR="00B84C3C" w:rsidRPr="00A876B7" w14:paraId="569CC2A2" w14:textId="77777777" w:rsidTr="008F091D">
        <w:tc>
          <w:tcPr>
            <w:tcW w:w="3402" w:type="dxa"/>
            <w:shd w:val="clear" w:color="auto" w:fill="FFFFFF" w:themeFill="background1"/>
          </w:tcPr>
          <w:p w14:paraId="1E1083F1" w14:textId="77777777" w:rsidR="00B84C3C" w:rsidRPr="00A876B7" w:rsidRDefault="00B84C3C" w:rsidP="00B84C3C">
            <w:pPr>
              <w:shd w:val="clear" w:color="auto" w:fill="FFFFFF" w:themeFill="background1"/>
              <w:spacing w:after="200" w:line="276" w:lineRule="auto"/>
              <w:jc w:val="both"/>
              <w:rPr>
                <w:rFonts w:cs="Sylfaen"/>
                <w:color w:val="000000"/>
              </w:rPr>
            </w:pPr>
            <w:r w:rsidRPr="00A876B7">
              <w:rPr>
                <w:rFonts w:cstheme="minorHAnsi"/>
              </w:rPr>
              <w:t>სითბური მოვლენები</w:t>
            </w:r>
          </w:p>
        </w:tc>
        <w:tc>
          <w:tcPr>
            <w:tcW w:w="12900" w:type="dxa"/>
          </w:tcPr>
          <w:p w14:paraId="7AA272AA" w14:textId="77777777" w:rsidR="00B84C3C" w:rsidRPr="00A876B7" w:rsidRDefault="00B84C3C" w:rsidP="00B84C3C">
            <w:pPr>
              <w:pStyle w:val="ListParagraph"/>
              <w:numPr>
                <w:ilvl w:val="0"/>
                <w:numId w:val="9"/>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სითბური მოძრაობა. ტემპერატურა; შინაგანი ენერგია და მისი შეცვლის გზები; </w:t>
            </w:r>
          </w:p>
          <w:p w14:paraId="4515D3DA" w14:textId="77777777" w:rsidR="00B84C3C" w:rsidRPr="00A876B7" w:rsidRDefault="00B84C3C" w:rsidP="00B84C3C">
            <w:pPr>
              <w:pStyle w:val="ListParagraph"/>
              <w:numPr>
                <w:ilvl w:val="0"/>
                <w:numId w:val="9"/>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სითბური გაფართოვება. წყლის ანომალია; </w:t>
            </w:r>
          </w:p>
          <w:p w14:paraId="716D21D7" w14:textId="77777777" w:rsidR="00B84C3C" w:rsidRPr="00A876B7" w:rsidRDefault="00B84C3C" w:rsidP="00B84C3C">
            <w:pPr>
              <w:pStyle w:val="ListParagraph"/>
              <w:numPr>
                <w:ilvl w:val="0"/>
                <w:numId w:val="9"/>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თბოგადაცემა და მისი სახეები; სითბოს რაოდენობა. კუთრი სითბოტევადობა, სითბოტევადობა; </w:t>
            </w:r>
          </w:p>
          <w:p w14:paraId="02B83889" w14:textId="77777777" w:rsidR="00B84C3C" w:rsidRPr="00A876B7" w:rsidRDefault="00B84C3C" w:rsidP="00B84C3C">
            <w:pPr>
              <w:pStyle w:val="ListParagraph"/>
              <w:numPr>
                <w:ilvl w:val="0"/>
                <w:numId w:val="9"/>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სითბური ბალანსის განტოლება; </w:t>
            </w:r>
          </w:p>
          <w:p w14:paraId="705D83F5" w14:textId="77777777" w:rsidR="00B84C3C" w:rsidRPr="00A876B7" w:rsidRDefault="00B84C3C" w:rsidP="00B84C3C">
            <w:pPr>
              <w:pStyle w:val="ListParagraph"/>
              <w:numPr>
                <w:ilvl w:val="0"/>
                <w:numId w:val="9"/>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წვა. წვის კუთრი სითბო; </w:t>
            </w:r>
          </w:p>
          <w:p w14:paraId="4E9C43F1" w14:textId="77777777" w:rsidR="00B84C3C" w:rsidRPr="00A876B7" w:rsidRDefault="00B84C3C" w:rsidP="00B84C3C">
            <w:pPr>
              <w:pStyle w:val="ListParagraph"/>
              <w:numPr>
                <w:ilvl w:val="0"/>
                <w:numId w:val="9"/>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დნობა და გამყარება. დნობისა და გამყარების კუთრი სითბო; </w:t>
            </w:r>
          </w:p>
          <w:p w14:paraId="5BE761B8" w14:textId="77777777" w:rsidR="00B84C3C" w:rsidRPr="00A876B7" w:rsidRDefault="00B84C3C" w:rsidP="00B84C3C">
            <w:pPr>
              <w:pStyle w:val="ListParagraph"/>
              <w:numPr>
                <w:ilvl w:val="0"/>
                <w:numId w:val="9"/>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აორთქლება და კონდენსაცია; დუღილი. ორთქლადქცევისა და კონდენსაციის კუთრი სითბო.</w:t>
            </w:r>
          </w:p>
        </w:tc>
      </w:tr>
      <w:tr w:rsidR="00B84C3C" w:rsidRPr="00A876B7" w14:paraId="69BD87D0" w14:textId="77777777" w:rsidTr="008F091D">
        <w:tc>
          <w:tcPr>
            <w:tcW w:w="3402" w:type="dxa"/>
            <w:shd w:val="clear" w:color="auto" w:fill="FFFFFF" w:themeFill="background1"/>
          </w:tcPr>
          <w:p w14:paraId="56E3A52E" w14:textId="77777777" w:rsidR="00B84C3C" w:rsidRPr="00A876B7" w:rsidRDefault="00B84C3C" w:rsidP="00B84C3C">
            <w:pPr>
              <w:shd w:val="clear" w:color="auto" w:fill="FFFFFF" w:themeFill="background1"/>
              <w:spacing w:after="200" w:line="276" w:lineRule="auto"/>
              <w:jc w:val="both"/>
              <w:rPr>
                <w:rFonts w:cs="Sylfaen"/>
                <w:color w:val="000000"/>
              </w:rPr>
            </w:pPr>
            <w:r w:rsidRPr="00A876B7">
              <w:rPr>
                <w:rFonts w:cstheme="minorHAnsi"/>
              </w:rPr>
              <w:t>გეომეტრიული ოპტიკა</w:t>
            </w:r>
          </w:p>
        </w:tc>
        <w:tc>
          <w:tcPr>
            <w:tcW w:w="12900" w:type="dxa"/>
          </w:tcPr>
          <w:p w14:paraId="7644B7DD" w14:textId="77777777" w:rsidR="00B84C3C" w:rsidRPr="00A876B7" w:rsidRDefault="00B84C3C" w:rsidP="00B84C3C">
            <w:pPr>
              <w:pStyle w:val="ListParagraph"/>
              <w:numPr>
                <w:ilvl w:val="0"/>
                <w:numId w:val="10"/>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სინათლის გავრცელება. ჩრდილი (მზის და მთვარის დაბნელება), ნახევარჩრდილი; </w:t>
            </w:r>
          </w:p>
          <w:p w14:paraId="454E978A" w14:textId="77777777" w:rsidR="00B84C3C" w:rsidRPr="00A876B7" w:rsidRDefault="00B84C3C" w:rsidP="00B84C3C">
            <w:pPr>
              <w:pStyle w:val="ListParagraph"/>
              <w:numPr>
                <w:ilvl w:val="0"/>
                <w:numId w:val="10"/>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სინათლის არეკვლა. ბრტყელი სარკე; </w:t>
            </w:r>
          </w:p>
          <w:p w14:paraId="73186584" w14:textId="77777777" w:rsidR="00B84C3C" w:rsidRPr="00A876B7" w:rsidRDefault="00B84C3C" w:rsidP="00B84C3C">
            <w:pPr>
              <w:pStyle w:val="ListParagraph"/>
              <w:numPr>
                <w:ilvl w:val="0"/>
                <w:numId w:val="10"/>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სინათლის სიჩქარე, ასტრონომიული მანძილები გამოსახული სინათლის წლებით;  </w:t>
            </w:r>
          </w:p>
          <w:p w14:paraId="09FB77BC" w14:textId="77777777" w:rsidR="00B84C3C" w:rsidRPr="00A876B7" w:rsidRDefault="00B84C3C" w:rsidP="00B84C3C">
            <w:pPr>
              <w:pStyle w:val="ListParagraph"/>
              <w:numPr>
                <w:ilvl w:val="0"/>
                <w:numId w:val="10"/>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სინათლის გარდატეხა. სრული შინაგანი არეკვლა, ოპტიკური ბოჭკო და მისი გამოყენება;  </w:t>
            </w:r>
          </w:p>
          <w:p w14:paraId="0F2D27AA" w14:textId="77777777" w:rsidR="00B84C3C" w:rsidRPr="00A876B7" w:rsidRDefault="00B84C3C" w:rsidP="00B84C3C">
            <w:pPr>
              <w:pStyle w:val="ListParagraph"/>
              <w:numPr>
                <w:ilvl w:val="0"/>
                <w:numId w:val="10"/>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სინათლის დაშლა ფერებად - დისპერსია (თვისობრივი დახასიათება); </w:t>
            </w:r>
          </w:p>
          <w:p w14:paraId="5257595B" w14:textId="77777777" w:rsidR="00B84C3C" w:rsidRPr="00A876B7" w:rsidRDefault="00B84C3C" w:rsidP="00B84C3C">
            <w:pPr>
              <w:pStyle w:val="ListParagraph"/>
              <w:numPr>
                <w:ilvl w:val="0"/>
                <w:numId w:val="10"/>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დედამიწაზე სეზონების მონაცვლეობის ახსნა; </w:t>
            </w:r>
          </w:p>
          <w:p w14:paraId="7C0BE587" w14:textId="77777777" w:rsidR="00B84C3C" w:rsidRPr="00A876B7" w:rsidRDefault="00B84C3C" w:rsidP="00B84C3C">
            <w:pPr>
              <w:pStyle w:val="ListParagraph"/>
              <w:numPr>
                <w:ilvl w:val="0"/>
                <w:numId w:val="10"/>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t xml:space="preserve">თხელი ლინზა (შემკრები და გამბნევი), გამოსახულების აგება ლინზაში (ლინზის ფორმულა და გამადიდებლობა);  </w:t>
            </w:r>
          </w:p>
          <w:p w14:paraId="6F715457" w14:textId="77777777" w:rsidR="00B84C3C" w:rsidRPr="00A876B7" w:rsidRDefault="00B84C3C" w:rsidP="00B84C3C">
            <w:pPr>
              <w:pStyle w:val="ListParagraph"/>
              <w:numPr>
                <w:ilvl w:val="0"/>
                <w:numId w:val="10"/>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sz w:val="22"/>
                <w:szCs w:val="22"/>
                <w:lang w:val="ka-GE"/>
              </w:rPr>
              <w:lastRenderedPageBreak/>
              <w:t>ოპტიკური სისტემები და მათი გამოყენება; თვალი, როგორც ოპტიკური სისტემა.</w:t>
            </w:r>
          </w:p>
        </w:tc>
      </w:tr>
      <w:tr w:rsidR="00B84C3C" w:rsidRPr="00A876B7" w14:paraId="69E678C7" w14:textId="77777777" w:rsidTr="008F091D">
        <w:tc>
          <w:tcPr>
            <w:tcW w:w="3402" w:type="dxa"/>
            <w:shd w:val="clear" w:color="auto" w:fill="FFFFFF" w:themeFill="background1"/>
          </w:tcPr>
          <w:p w14:paraId="27101A4B" w14:textId="77777777" w:rsidR="00B84C3C" w:rsidRPr="00A876B7" w:rsidRDefault="00B84C3C" w:rsidP="00B84C3C">
            <w:pPr>
              <w:shd w:val="clear" w:color="auto" w:fill="FFFFFF" w:themeFill="background1"/>
              <w:spacing w:after="200" w:line="276" w:lineRule="auto"/>
              <w:jc w:val="both"/>
              <w:rPr>
                <w:rFonts w:cs="Sylfaen"/>
                <w:color w:val="000000"/>
              </w:rPr>
            </w:pPr>
            <w:r w:rsidRPr="00A876B7">
              <w:rPr>
                <w:rFonts w:cstheme="minorHAnsi"/>
                <w:bCs/>
              </w:rPr>
              <w:lastRenderedPageBreak/>
              <w:t>ელექტრომაგნიტიზმი</w:t>
            </w:r>
          </w:p>
        </w:tc>
        <w:tc>
          <w:tcPr>
            <w:tcW w:w="12900" w:type="dxa"/>
          </w:tcPr>
          <w:p w14:paraId="2FCD8005" w14:textId="77777777" w:rsidR="00B84C3C" w:rsidRPr="00A876B7" w:rsidRDefault="00B84C3C" w:rsidP="00B84C3C">
            <w:pPr>
              <w:pStyle w:val="ListParagraph"/>
              <w:numPr>
                <w:ilvl w:val="0"/>
                <w:numId w:val="11"/>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bCs/>
                <w:sz w:val="22"/>
                <w:szCs w:val="22"/>
                <w:lang w:val="ka-GE"/>
              </w:rPr>
              <w:t xml:space="preserve">ელემენტარული მუხტი, მუხტის შენახვის კანონი;  მუხტებს შორის ურთიერთქმედება - კულონის კანონი; </w:t>
            </w:r>
          </w:p>
          <w:p w14:paraId="79B5124F" w14:textId="77777777" w:rsidR="00B84C3C" w:rsidRPr="00A876B7" w:rsidRDefault="00B84C3C" w:rsidP="00B84C3C">
            <w:pPr>
              <w:pStyle w:val="ListParagraph"/>
              <w:numPr>
                <w:ilvl w:val="0"/>
                <w:numId w:val="11"/>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bCs/>
                <w:sz w:val="22"/>
                <w:szCs w:val="22"/>
                <w:lang w:val="ka-GE"/>
              </w:rPr>
              <w:t xml:space="preserve">ელექტრული ველი. ველის დაძაბულობის განმსაზღვრელი ფორმულა. </w:t>
            </w:r>
            <w:r w:rsidRPr="00A876B7">
              <w:rPr>
                <w:rFonts w:asciiTheme="minorHAnsi" w:hAnsiTheme="minorHAnsi" w:cstheme="minorHAnsi"/>
                <w:bCs/>
                <w:sz w:val="22"/>
                <w:szCs w:val="22"/>
              </w:rPr>
              <w:t xml:space="preserve"> </w:t>
            </w:r>
            <w:r w:rsidRPr="00A876B7">
              <w:rPr>
                <w:rFonts w:asciiTheme="minorHAnsi" w:hAnsiTheme="minorHAnsi" w:cstheme="minorHAnsi"/>
                <w:bCs/>
                <w:sz w:val="22"/>
                <w:szCs w:val="22"/>
                <w:lang w:val="ka-GE"/>
              </w:rPr>
              <w:t xml:space="preserve">წერტილოვანი მუხტის ველის დაძაბულობა და მისი ძალწირები; </w:t>
            </w:r>
          </w:p>
          <w:p w14:paraId="328C6061" w14:textId="77777777" w:rsidR="00B84C3C" w:rsidRPr="00A876B7" w:rsidRDefault="00B84C3C" w:rsidP="00B84C3C">
            <w:pPr>
              <w:pStyle w:val="ListParagraph"/>
              <w:numPr>
                <w:ilvl w:val="0"/>
                <w:numId w:val="11"/>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bCs/>
                <w:sz w:val="22"/>
                <w:szCs w:val="22"/>
                <w:lang w:val="ka-GE"/>
              </w:rPr>
              <w:t xml:space="preserve">კონდენსატორი და მისი გამოყენება (ფორმულების, შეერთებებისა და რაოდენობრივი აღწერის გარეშე); </w:t>
            </w:r>
          </w:p>
          <w:p w14:paraId="4E5A307F" w14:textId="77777777" w:rsidR="00B84C3C" w:rsidRPr="00A876B7" w:rsidRDefault="00B84C3C" w:rsidP="00B84C3C">
            <w:pPr>
              <w:pStyle w:val="ListParagraph"/>
              <w:numPr>
                <w:ilvl w:val="0"/>
                <w:numId w:val="11"/>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bCs/>
                <w:sz w:val="22"/>
                <w:szCs w:val="22"/>
                <w:lang w:val="ka-GE"/>
              </w:rPr>
              <w:t xml:space="preserve">ელექტრული დენი სხვადასხვა გარემოში მხოლოდ თვისობრივად (ლითონში, სითხეში, აირში და ნახევარგამტარში დენის გავლის პირობები და მუხტის გადამტანები თითოეული გარემოს განხილვისას); </w:t>
            </w:r>
          </w:p>
          <w:p w14:paraId="75034802" w14:textId="77777777" w:rsidR="00B84C3C" w:rsidRPr="00A876B7" w:rsidRDefault="00B84C3C" w:rsidP="00B84C3C">
            <w:pPr>
              <w:pStyle w:val="ListParagraph"/>
              <w:numPr>
                <w:ilvl w:val="0"/>
                <w:numId w:val="11"/>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bCs/>
                <w:sz w:val="22"/>
                <w:szCs w:val="22"/>
                <w:lang w:val="ka-GE"/>
              </w:rPr>
              <w:t xml:space="preserve">დენის მაგნიტური ველი, დედამიწის მაგნიტური ველი და მისი გამოვლინებები (პოლარული ციალი, კომპასი); მაგნიტი, ელექტრომაგნიტი; </w:t>
            </w:r>
          </w:p>
          <w:p w14:paraId="19EE66B2" w14:textId="77777777" w:rsidR="00B84C3C" w:rsidRPr="00A876B7" w:rsidRDefault="00B84C3C" w:rsidP="00B84C3C">
            <w:pPr>
              <w:pStyle w:val="ListParagraph"/>
              <w:numPr>
                <w:ilvl w:val="0"/>
                <w:numId w:val="11"/>
              </w:numPr>
              <w:shd w:val="clear" w:color="auto" w:fill="FFFFFF" w:themeFill="background1"/>
              <w:spacing w:after="200" w:line="276" w:lineRule="auto"/>
              <w:jc w:val="both"/>
              <w:rPr>
                <w:rFonts w:asciiTheme="minorHAnsi" w:hAnsiTheme="minorHAnsi" w:cs="Sylfaen"/>
                <w:color w:val="000000"/>
                <w:sz w:val="22"/>
                <w:szCs w:val="22"/>
                <w:lang w:val="ka-GE"/>
              </w:rPr>
            </w:pPr>
            <w:r w:rsidRPr="00A876B7">
              <w:rPr>
                <w:rFonts w:asciiTheme="minorHAnsi" w:hAnsiTheme="minorHAnsi" w:cstheme="minorHAnsi"/>
                <w:bCs/>
                <w:sz w:val="22"/>
                <w:szCs w:val="22"/>
                <w:lang w:val="ka-GE"/>
              </w:rPr>
              <w:t>ელექტრომაგნიტური ინდუქციის მოვლენა (თვისობრივად); ჰიდროელექტროსადგური, ქარის ელექტროსადგური - ცვლადი დენის მიღება (მხოლოდ თვისობრივად); ელექტროძრავა - ელექტროძრავას გამოყენება (თვისობრივად).</w:t>
            </w:r>
          </w:p>
        </w:tc>
      </w:tr>
      <w:tr w:rsidR="00B84C3C" w:rsidRPr="00A876B7" w14:paraId="1EEFE082" w14:textId="77777777" w:rsidTr="008F091D">
        <w:tc>
          <w:tcPr>
            <w:tcW w:w="3402" w:type="dxa"/>
            <w:shd w:val="clear" w:color="auto" w:fill="FFFFFF" w:themeFill="background1"/>
          </w:tcPr>
          <w:p w14:paraId="49B45A63" w14:textId="77777777" w:rsidR="00B84C3C" w:rsidRPr="00A876B7" w:rsidRDefault="00B84C3C" w:rsidP="00B84C3C">
            <w:pPr>
              <w:shd w:val="clear" w:color="auto" w:fill="FFFFFF" w:themeFill="background1"/>
              <w:spacing w:after="200" w:line="276" w:lineRule="auto"/>
              <w:jc w:val="both"/>
              <w:rPr>
                <w:rFonts w:cstheme="minorHAnsi"/>
                <w:bCs/>
              </w:rPr>
            </w:pPr>
            <w:r w:rsidRPr="00A876B7">
              <w:rPr>
                <w:rFonts w:cstheme="minorHAnsi"/>
                <w:bCs/>
              </w:rPr>
              <w:t>რხევები და ტალღები</w:t>
            </w:r>
          </w:p>
        </w:tc>
        <w:tc>
          <w:tcPr>
            <w:tcW w:w="12900" w:type="dxa"/>
          </w:tcPr>
          <w:p w14:paraId="26FC579E" w14:textId="77777777" w:rsidR="00B84C3C" w:rsidRPr="00A876B7" w:rsidRDefault="00B84C3C" w:rsidP="00B84C3C">
            <w:pPr>
              <w:pStyle w:val="ListParagraph"/>
              <w:numPr>
                <w:ilvl w:val="0"/>
                <w:numId w:val="12"/>
              </w:numPr>
              <w:shd w:val="clear" w:color="auto" w:fill="FFFFFF" w:themeFill="background1"/>
              <w:spacing w:after="200"/>
              <w:jc w:val="both"/>
              <w:rPr>
                <w:rFonts w:asciiTheme="minorHAnsi" w:hAnsiTheme="minorHAnsi" w:cstheme="minorHAnsi"/>
                <w:bCs/>
                <w:sz w:val="22"/>
                <w:szCs w:val="22"/>
                <w:lang w:val="ka-GE"/>
              </w:rPr>
            </w:pPr>
            <w:r w:rsidRPr="00A876B7">
              <w:rPr>
                <w:rFonts w:asciiTheme="minorHAnsi" w:hAnsiTheme="minorHAnsi" w:cstheme="minorHAnsi"/>
                <w:bCs/>
                <w:sz w:val="22"/>
                <w:szCs w:val="22"/>
                <w:lang w:val="ka-GE"/>
              </w:rPr>
              <w:t xml:space="preserve">რხევითი მოძრაობა (მათ. ქანქარა და ზამბარიანი ქანქარა. პერიოდი, სიხშირე, ამპლიტუდა - </w:t>
            </w:r>
            <w:r w:rsidRPr="00A876B7">
              <w:rPr>
                <w:rFonts w:asciiTheme="minorHAnsi" w:hAnsiTheme="minorHAnsi" w:cstheme="minorHAnsi"/>
                <w:bCs/>
                <w:i/>
                <w:sz w:val="22"/>
                <w:szCs w:val="22"/>
                <w:lang w:val="ka-GE"/>
              </w:rPr>
              <w:t>არ იგულისხმება მერხევი სხეულის კოორდინატის, სიჩქარისა და აჩქარების დროზე დამოკიდებულება</w:t>
            </w:r>
            <w:r w:rsidRPr="00A876B7">
              <w:rPr>
                <w:rFonts w:asciiTheme="minorHAnsi" w:hAnsiTheme="minorHAnsi" w:cstheme="minorHAnsi"/>
                <w:bCs/>
                <w:sz w:val="22"/>
                <w:szCs w:val="22"/>
                <w:lang w:val="ka-GE"/>
              </w:rPr>
              <w:t xml:space="preserve">); </w:t>
            </w:r>
          </w:p>
          <w:p w14:paraId="39B9FF19" w14:textId="77777777" w:rsidR="00B84C3C" w:rsidRPr="00A876B7" w:rsidRDefault="00B84C3C" w:rsidP="00B84C3C">
            <w:pPr>
              <w:pStyle w:val="ListParagraph"/>
              <w:numPr>
                <w:ilvl w:val="0"/>
                <w:numId w:val="12"/>
              </w:numPr>
              <w:shd w:val="clear" w:color="auto" w:fill="FFFFFF" w:themeFill="background1"/>
              <w:spacing w:after="200"/>
              <w:jc w:val="both"/>
              <w:rPr>
                <w:rFonts w:asciiTheme="minorHAnsi" w:hAnsiTheme="minorHAnsi" w:cstheme="minorHAnsi"/>
                <w:bCs/>
                <w:sz w:val="22"/>
                <w:szCs w:val="22"/>
                <w:lang w:val="ka-GE"/>
              </w:rPr>
            </w:pPr>
            <w:r w:rsidRPr="00A876B7">
              <w:rPr>
                <w:rFonts w:asciiTheme="minorHAnsi" w:hAnsiTheme="minorHAnsi" w:cstheme="minorHAnsi"/>
                <w:bCs/>
                <w:sz w:val="22"/>
                <w:szCs w:val="22"/>
                <w:lang w:val="ka-GE"/>
              </w:rPr>
              <w:t xml:space="preserve">თავისუფალი და იძულებითი რხევები - რეზონანსი;  </w:t>
            </w:r>
          </w:p>
          <w:p w14:paraId="2F7C2C7D" w14:textId="77777777" w:rsidR="00B84C3C" w:rsidRPr="00A876B7" w:rsidRDefault="00B84C3C" w:rsidP="00B84C3C">
            <w:pPr>
              <w:pStyle w:val="ListParagraph"/>
              <w:numPr>
                <w:ilvl w:val="0"/>
                <w:numId w:val="12"/>
              </w:numPr>
              <w:shd w:val="clear" w:color="auto" w:fill="FFFFFF" w:themeFill="background1"/>
              <w:spacing w:after="200"/>
              <w:jc w:val="both"/>
              <w:rPr>
                <w:rFonts w:asciiTheme="minorHAnsi" w:hAnsiTheme="minorHAnsi" w:cstheme="minorHAnsi"/>
                <w:bCs/>
                <w:sz w:val="22"/>
                <w:szCs w:val="22"/>
                <w:lang w:val="ka-GE"/>
              </w:rPr>
            </w:pPr>
            <w:r w:rsidRPr="00A876B7">
              <w:rPr>
                <w:rFonts w:asciiTheme="minorHAnsi" w:hAnsiTheme="minorHAnsi" w:cstheme="minorHAnsi"/>
                <w:bCs/>
                <w:sz w:val="22"/>
                <w:szCs w:val="22"/>
                <w:lang w:val="ka-GE"/>
              </w:rPr>
              <w:t xml:space="preserve">ტალღა (სიხშირე, პერიოდი და ტალღის სიგრძე); გრძივი და განივი ტალღა. სეისმური ტალღები; </w:t>
            </w:r>
          </w:p>
          <w:p w14:paraId="49C3790C" w14:textId="77777777" w:rsidR="00B84C3C" w:rsidRPr="00A876B7" w:rsidRDefault="00B84C3C" w:rsidP="00B84C3C">
            <w:pPr>
              <w:pStyle w:val="ListParagraph"/>
              <w:numPr>
                <w:ilvl w:val="0"/>
                <w:numId w:val="12"/>
              </w:numPr>
              <w:shd w:val="clear" w:color="auto" w:fill="FFFFFF" w:themeFill="background1"/>
              <w:spacing w:after="200"/>
              <w:jc w:val="both"/>
              <w:rPr>
                <w:rFonts w:asciiTheme="minorHAnsi" w:hAnsiTheme="minorHAnsi" w:cstheme="minorHAnsi"/>
                <w:bCs/>
                <w:sz w:val="22"/>
                <w:szCs w:val="22"/>
                <w:lang w:val="ka-GE"/>
              </w:rPr>
            </w:pPr>
            <w:r w:rsidRPr="00A876B7">
              <w:rPr>
                <w:rFonts w:asciiTheme="minorHAnsi" w:hAnsiTheme="minorHAnsi" w:cstheme="minorHAnsi"/>
                <w:bCs/>
                <w:sz w:val="22"/>
                <w:szCs w:val="22"/>
                <w:lang w:val="ka-GE"/>
              </w:rPr>
              <w:t xml:space="preserve">ბგერა, დარტყმითი ტალღა; ბგერა ყოფა - ცხოვრებაში; </w:t>
            </w:r>
          </w:p>
          <w:p w14:paraId="6B079FB1" w14:textId="77777777" w:rsidR="00B84C3C" w:rsidRPr="00A876B7" w:rsidRDefault="00B84C3C" w:rsidP="00B84C3C">
            <w:pPr>
              <w:pStyle w:val="ListParagraph"/>
              <w:numPr>
                <w:ilvl w:val="0"/>
                <w:numId w:val="12"/>
              </w:numPr>
              <w:shd w:val="clear" w:color="auto" w:fill="FFFFFF" w:themeFill="background1"/>
              <w:spacing w:after="200"/>
              <w:jc w:val="both"/>
              <w:rPr>
                <w:rFonts w:asciiTheme="minorHAnsi" w:hAnsiTheme="minorHAnsi" w:cstheme="minorHAnsi"/>
                <w:bCs/>
                <w:sz w:val="22"/>
                <w:szCs w:val="22"/>
                <w:lang w:val="ka-GE"/>
              </w:rPr>
            </w:pPr>
            <w:r w:rsidRPr="00A876B7">
              <w:rPr>
                <w:rFonts w:asciiTheme="minorHAnsi" w:hAnsiTheme="minorHAnsi" w:cstheme="minorHAnsi"/>
                <w:bCs/>
                <w:sz w:val="22"/>
                <w:szCs w:val="22"/>
                <w:lang w:val="ka-GE"/>
              </w:rPr>
              <w:t xml:space="preserve">ელექტრომაგნიტური ტალღა (სიხშირის სკალა) და მისი გამოყენება (საყოფაცხოვრებო ხელსაწყოები); </w:t>
            </w:r>
          </w:p>
          <w:p w14:paraId="1E863D71" w14:textId="77777777" w:rsidR="00B84C3C" w:rsidRPr="00A876B7" w:rsidRDefault="00B84C3C" w:rsidP="00B84C3C">
            <w:pPr>
              <w:pStyle w:val="ListParagraph"/>
              <w:numPr>
                <w:ilvl w:val="0"/>
                <w:numId w:val="12"/>
              </w:numPr>
              <w:shd w:val="clear" w:color="auto" w:fill="FFFFFF" w:themeFill="background1"/>
              <w:spacing w:after="200"/>
              <w:jc w:val="both"/>
              <w:rPr>
                <w:rFonts w:asciiTheme="minorHAnsi" w:hAnsiTheme="minorHAnsi" w:cstheme="minorHAnsi"/>
                <w:bCs/>
                <w:sz w:val="22"/>
                <w:szCs w:val="22"/>
                <w:lang w:val="ka-GE"/>
              </w:rPr>
            </w:pPr>
            <w:r w:rsidRPr="00A876B7">
              <w:rPr>
                <w:rFonts w:asciiTheme="minorHAnsi" w:hAnsiTheme="minorHAnsi" w:cstheme="minorHAnsi"/>
                <w:bCs/>
                <w:sz w:val="22"/>
                <w:szCs w:val="22"/>
                <w:lang w:val="ka-GE"/>
              </w:rPr>
              <w:t>ელექტრომაგნიტურ ტალღასთან დაკავშირებული უსაფრთხოების წესები.</w:t>
            </w:r>
          </w:p>
        </w:tc>
      </w:tr>
      <w:tr w:rsidR="00B84C3C" w:rsidRPr="00A876B7" w14:paraId="511BF3CE" w14:textId="77777777" w:rsidTr="008F091D">
        <w:tc>
          <w:tcPr>
            <w:tcW w:w="3402" w:type="dxa"/>
            <w:shd w:val="clear" w:color="auto" w:fill="FFFFFF" w:themeFill="background1"/>
          </w:tcPr>
          <w:p w14:paraId="7384A780" w14:textId="77777777" w:rsidR="00B84C3C" w:rsidRPr="00A876B7" w:rsidRDefault="00B84C3C" w:rsidP="00B84C3C">
            <w:pPr>
              <w:shd w:val="clear" w:color="auto" w:fill="FFFFFF" w:themeFill="background1"/>
              <w:spacing w:after="200" w:line="276" w:lineRule="auto"/>
              <w:jc w:val="both"/>
              <w:rPr>
                <w:rFonts w:cstheme="minorHAnsi"/>
                <w:bCs/>
              </w:rPr>
            </w:pPr>
            <w:r w:rsidRPr="00A876B7">
              <w:rPr>
                <w:rFonts w:cstheme="minorHAnsi"/>
              </w:rPr>
              <w:t>კინემატიკა და დინამიკა</w:t>
            </w:r>
          </w:p>
        </w:tc>
        <w:tc>
          <w:tcPr>
            <w:tcW w:w="12900" w:type="dxa"/>
          </w:tcPr>
          <w:p w14:paraId="431AD641" w14:textId="77777777" w:rsidR="00B84C3C" w:rsidRPr="00A876B7" w:rsidRDefault="00B84C3C" w:rsidP="00B84C3C">
            <w:pPr>
              <w:pStyle w:val="ListParagraph"/>
              <w:numPr>
                <w:ilvl w:val="0"/>
                <w:numId w:val="13"/>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შესავალი (ნივთიერი წერტილი, ათვლის სისტემა, გადაადგილება</w:t>
            </w:r>
            <w:r w:rsidRPr="00A876B7">
              <w:rPr>
                <w:rFonts w:asciiTheme="minorHAnsi" w:hAnsiTheme="minorHAnsi" w:cstheme="minorHAnsi"/>
                <w:sz w:val="22"/>
                <w:szCs w:val="22"/>
              </w:rPr>
              <w:t>, ვექტორი, ვექტორთა შეკრება და რიცხვზე გამრავლება</w:t>
            </w:r>
            <w:r w:rsidRPr="00A876B7">
              <w:rPr>
                <w:rFonts w:asciiTheme="minorHAnsi" w:hAnsiTheme="minorHAnsi" w:cstheme="minorHAnsi"/>
                <w:sz w:val="22"/>
                <w:szCs w:val="22"/>
                <w:lang w:val="ka-GE"/>
              </w:rPr>
              <w:t xml:space="preserve">); </w:t>
            </w:r>
          </w:p>
          <w:p w14:paraId="779A6615" w14:textId="77777777" w:rsidR="00B84C3C" w:rsidRPr="00A876B7" w:rsidRDefault="00B84C3C" w:rsidP="00B84C3C">
            <w:pPr>
              <w:pStyle w:val="ListParagraph"/>
              <w:numPr>
                <w:ilvl w:val="0"/>
                <w:numId w:val="13"/>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წრფივი თანაბარი მოძრაობა (გრაფიკულად და ანალიზურად); </w:t>
            </w:r>
          </w:p>
          <w:p w14:paraId="794B3819" w14:textId="77777777" w:rsidR="00B84C3C" w:rsidRPr="00A876B7" w:rsidRDefault="00B84C3C" w:rsidP="00B84C3C">
            <w:pPr>
              <w:pStyle w:val="ListParagraph"/>
              <w:numPr>
                <w:ilvl w:val="0"/>
                <w:numId w:val="13"/>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არათანაბარი მოძრაობა,  საშუალო სიჩქარე, მყისი სიჩქარე; </w:t>
            </w:r>
          </w:p>
          <w:p w14:paraId="55B41CAE" w14:textId="77777777" w:rsidR="00B84C3C" w:rsidRPr="00A876B7" w:rsidRDefault="00B84C3C" w:rsidP="00B84C3C">
            <w:pPr>
              <w:pStyle w:val="ListParagraph"/>
              <w:numPr>
                <w:ilvl w:val="0"/>
                <w:numId w:val="13"/>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თანაბარაჩქარებული მოძრაობა (წრფეზე); თანაბარაჩქარებული მოძრაობის გრაფიკები; </w:t>
            </w:r>
          </w:p>
          <w:p w14:paraId="79BD13F4" w14:textId="77777777" w:rsidR="00B84C3C" w:rsidRPr="00A876B7" w:rsidRDefault="00B84C3C" w:rsidP="00B84C3C">
            <w:pPr>
              <w:pStyle w:val="ListParagraph"/>
              <w:numPr>
                <w:ilvl w:val="0"/>
                <w:numId w:val="13"/>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ინერცია. ნიუტონის პირველი კანონი, </w:t>
            </w:r>
          </w:p>
          <w:p w14:paraId="65B36230" w14:textId="77777777" w:rsidR="00B84C3C" w:rsidRPr="00A876B7" w:rsidRDefault="00B84C3C" w:rsidP="00B84C3C">
            <w:pPr>
              <w:pStyle w:val="ListParagraph"/>
              <w:numPr>
                <w:ilvl w:val="0"/>
                <w:numId w:val="13"/>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ინერტულობა, მასა; </w:t>
            </w:r>
          </w:p>
          <w:p w14:paraId="2DCAB0AB" w14:textId="77777777" w:rsidR="00B84C3C" w:rsidRPr="00A876B7" w:rsidRDefault="00B84C3C" w:rsidP="00B84C3C">
            <w:pPr>
              <w:pStyle w:val="ListParagraph"/>
              <w:numPr>
                <w:ilvl w:val="0"/>
                <w:numId w:val="13"/>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ბუნების ძალების გახსენება (სიმძიმის, დრეკადობისა  და ამომდგები ძალები); უძრაობისა და სრიალის ხახუნის ძალა; ძალების ტოლქმედი; </w:t>
            </w:r>
          </w:p>
          <w:p w14:paraId="53E852CE" w14:textId="77777777" w:rsidR="00B84C3C" w:rsidRPr="00A876B7" w:rsidRDefault="00B84C3C" w:rsidP="00B84C3C">
            <w:pPr>
              <w:pStyle w:val="ListParagraph"/>
              <w:numPr>
                <w:ilvl w:val="0"/>
                <w:numId w:val="13"/>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lastRenderedPageBreak/>
              <w:t>ნიუტონის მეორე კანონი; თავისუფალი ვარდნა (სხეულთა მოძრაობის აღწერა თავისუფალი ვარდნისას, მათ შორის ენერგიის შენახვის კანონის გამოყენებით)</w:t>
            </w:r>
            <w:r w:rsidRPr="00A876B7">
              <w:rPr>
                <w:rFonts w:asciiTheme="minorHAnsi" w:hAnsiTheme="minorHAnsi" w:cstheme="minorHAnsi"/>
                <w:sz w:val="22"/>
                <w:szCs w:val="22"/>
              </w:rPr>
              <w:t xml:space="preserve">; </w:t>
            </w:r>
          </w:p>
          <w:p w14:paraId="12BD9C01" w14:textId="77777777" w:rsidR="00B84C3C" w:rsidRPr="00A876B7" w:rsidRDefault="00B84C3C" w:rsidP="00B84C3C">
            <w:pPr>
              <w:pStyle w:val="ListParagraph"/>
              <w:numPr>
                <w:ilvl w:val="0"/>
                <w:numId w:val="13"/>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ნიუტონის მესამე კანონი. წონა; </w:t>
            </w:r>
          </w:p>
          <w:p w14:paraId="0F168CD0" w14:textId="77777777" w:rsidR="00B84C3C" w:rsidRPr="00A876B7" w:rsidRDefault="00B84C3C" w:rsidP="00B84C3C">
            <w:pPr>
              <w:pStyle w:val="ListParagraph"/>
              <w:numPr>
                <w:ilvl w:val="0"/>
                <w:numId w:val="13"/>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sz w:val="22"/>
                <w:szCs w:val="22"/>
                <w:lang w:val="ka-GE"/>
              </w:rPr>
              <w:t xml:space="preserve">იმპულსი, ძალის იმპულსი, იმპულსის შენახვა და ცვლილება, რეაქტიული მოძრაობა.  </w:t>
            </w:r>
          </w:p>
          <w:p w14:paraId="6F24AEBF" w14:textId="77777777" w:rsidR="00B84C3C" w:rsidRPr="00A876B7" w:rsidRDefault="00B84C3C" w:rsidP="00B84C3C">
            <w:pPr>
              <w:shd w:val="clear" w:color="auto" w:fill="FFFFFF" w:themeFill="background1"/>
              <w:ind w:right="40"/>
              <w:jc w:val="both"/>
              <w:rPr>
                <w:rFonts w:cstheme="minorHAnsi"/>
              </w:rPr>
            </w:pPr>
          </w:p>
          <w:p w14:paraId="6D50D583" w14:textId="77777777" w:rsidR="00B84C3C" w:rsidRPr="00A876B7" w:rsidRDefault="00B84C3C" w:rsidP="00B84C3C">
            <w:pPr>
              <w:shd w:val="clear" w:color="auto" w:fill="FFFFFF" w:themeFill="background1"/>
              <w:spacing w:after="200"/>
              <w:jc w:val="both"/>
              <w:rPr>
                <w:rFonts w:cstheme="minorHAnsi"/>
                <w:bCs/>
              </w:rPr>
            </w:pPr>
            <w:r w:rsidRPr="00A876B7">
              <w:rPr>
                <w:rFonts w:cstheme="minorHAnsi"/>
                <w:b/>
              </w:rPr>
              <w:t>შენიშვნა:</w:t>
            </w:r>
            <w:r w:rsidRPr="00A876B7">
              <w:rPr>
                <w:rFonts w:cstheme="minorHAnsi"/>
                <w:color w:val="FF0000"/>
              </w:rPr>
              <w:t xml:space="preserve"> </w:t>
            </w:r>
            <w:r w:rsidRPr="00A876B7">
              <w:rPr>
                <w:rFonts w:cstheme="minorHAnsi"/>
              </w:rPr>
              <w:t>კინემატიკური განტოლებები ჩაიწერება ფიზიკურ სიდიდეთა მოდულებით და არა - გეგმილებით. დინამიკაში განიხილება ერთი წრფის გასწვრივ მიმართული ძალები ან  ურთიერთმართობული ძალები.</w:t>
            </w:r>
          </w:p>
        </w:tc>
      </w:tr>
      <w:tr w:rsidR="00B84C3C" w:rsidRPr="00A876B7" w14:paraId="6318B330" w14:textId="77777777" w:rsidTr="008F091D">
        <w:tc>
          <w:tcPr>
            <w:tcW w:w="3402" w:type="dxa"/>
            <w:shd w:val="clear" w:color="auto" w:fill="FFFFFF" w:themeFill="background1"/>
          </w:tcPr>
          <w:p w14:paraId="3865115C" w14:textId="77777777" w:rsidR="00B84C3C" w:rsidRPr="00A876B7" w:rsidRDefault="00B84C3C" w:rsidP="00B84C3C">
            <w:pPr>
              <w:shd w:val="clear" w:color="auto" w:fill="FFFFFF" w:themeFill="background1"/>
              <w:spacing w:after="200" w:line="276" w:lineRule="auto"/>
              <w:jc w:val="both"/>
              <w:rPr>
                <w:rFonts w:cstheme="minorHAnsi"/>
              </w:rPr>
            </w:pPr>
            <w:r w:rsidRPr="00A876B7">
              <w:rPr>
                <w:rFonts w:cstheme="minorHAnsi"/>
                <w:bCs/>
              </w:rPr>
              <w:lastRenderedPageBreak/>
              <w:t>ასტრონომია</w:t>
            </w:r>
          </w:p>
        </w:tc>
        <w:tc>
          <w:tcPr>
            <w:tcW w:w="12900" w:type="dxa"/>
            <w:shd w:val="clear" w:color="auto" w:fill="auto"/>
          </w:tcPr>
          <w:p w14:paraId="1857C300" w14:textId="77777777" w:rsidR="00B84C3C" w:rsidRPr="00A876B7" w:rsidRDefault="00B84C3C" w:rsidP="00B84C3C">
            <w:pPr>
              <w:pStyle w:val="ListParagraph"/>
              <w:numPr>
                <w:ilvl w:val="0"/>
                <w:numId w:val="14"/>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bCs/>
                <w:sz w:val="22"/>
                <w:szCs w:val="22"/>
                <w:lang w:val="ka-GE"/>
              </w:rPr>
              <w:t xml:space="preserve">მოძრაობა წრეწირზე-წრეწირზე მოძრაობის მახასიათებლები (ბრუნვის პერიოდი, სიხშირე, წირითი და კუთხური სიჩქარე, ცენტრისკენული აჩქარება); </w:t>
            </w:r>
          </w:p>
          <w:p w14:paraId="79E0A2E6" w14:textId="77777777" w:rsidR="00B84C3C" w:rsidRPr="00A876B7" w:rsidRDefault="00B84C3C" w:rsidP="00B84C3C">
            <w:pPr>
              <w:pStyle w:val="ListParagraph"/>
              <w:numPr>
                <w:ilvl w:val="0"/>
                <w:numId w:val="14"/>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bCs/>
                <w:sz w:val="22"/>
                <w:szCs w:val="22"/>
                <w:lang w:val="ka-GE"/>
              </w:rPr>
              <w:t xml:space="preserve">მსოფლიო მიზიდულობის კანონი; </w:t>
            </w:r>
          </w:p>
          <w:p w14:paraId="39D651D5" w14:textId="77777777" w:rsidR="00B84C3C" w:rsidRPr="00A876B7" w:rsidRDefault="00B84C3C" w:rsidP="00B84C3C">
            <w:pPr>
              <w:pStyle w:val="ListParagraph"/>
              <w:numPr>
                <w:ilvl w:val="0"/>
                <w:numId w:val="14"/>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bCs/>
                <w:sz w:val="22"/>
                <w:szCs w:val="22"/>
                <w:lang w:val="ka-GE"/>
              </w:rPr>
              <w:t xml:space="preserve">პირველი კოსმოსური სიჩქარე-თანამგზავრები; </w:t>
            </w:r>
          </w:p>
          <w:p w14:paraId="6E0E3104" w14:textId="77777777" w:rsidR="00B84C3C" w:rsidRPr="00A876B7" w:rsidRDefault="00B84C3C" w:rsidP="00B84C3C">
            <w:pPr>
              <w:pStyle w:val="ListParagraph"/>
              <w:numPr>
                <w:ilvl w:val="0"/>
                <w:numId w:val="14"/>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bCs/>
                <w:sz w:val="22"/>
                <w:szCs w:val="22"/>
                <w:lang w:val="ka-GE"/>
              </w:rPr>
              <w:t xml:space="preserve">თავისუფალი ვარდნის აჩქარება, როგორც გრავიტაციის მახასიათებელი; </w:t>
            </w:r>
          </w:p>
          <w:p w14:paraId="317B6216" w14:textId="77777777" w:rsidR="00B84C3C" w:rsidRPr="00A876B7" w:rsidRDefault="00B84C3C" w:rsidP="00B84C3C">
            <w:pPr>
              <w:pStyle w:val="ListParagraph"/>
              <w:numPr>
                <w:ilvl w:val="0"/>
                <w:numId w:val="14"/>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bCs/>
                <w:sz w:val="22"/>
                <w:szCs w:val="22"/>
                <w:lang w:val="ka-GE"/>
              </w:rPr>
              <w:t xml:space="preserve">მზის სისტემა - პლანეტები; მთვარე-დედამიწა, მიქცევა და მოქცევა; </w:t>
            </w:r>
          </w:p>
          <w:p w14:paraId="656EB4BD" w14:textId="77777777" w:rsidR="00B84C3C" w:rsidRPr="00A876B7" w:rsidRDefault="00B84C3C" w:rsidP="00B84C3C">
            <w:pPr>
              <w:pStyle w:val="ListParagraph"/>
              <w:numPr>
                <w:ilvl w:val="0"/>
                <w:numId w:val="14"/>
              </w:numPr>
              <w:shd w:val="clear" w:color="auto" w:fill="FFFFFF" w:themeFill="background1"/>
              <w:ind w:right="40"/>
              <w:jc w:val="both"/>
              <w:rPr>
                <w:rFonts w:asciiTheme="minorHAnsi" w:hAnsiTheme="minorHAnsi" w:cstheme="minorHAnsi"/>
                <w:sz w:val="22"/>
                <w:szCs w:val="22"/>
                <w:lang w:val="ka-GE"/>
              </w:rPr>
            </w:pPr>
            <w:r w:rsidRPr="00A876B7">
              <w:rPr>
                <w:rFonts w:asciiTheme="minorHAnsi" w:hAnsiTheme="minorHAnsi" w:cstheme="minorHAnsi"/>
                <w:bCs/>
                <w:sz w:val="22"/>
                <w:szCs w:val="22"/>
                <w:lang w:val="ka-GE"/>
              </w:rPr>
              <w:t>გალაქტიკები, ვარკვლავები, შავი ხვრელები,  ბნელი მატერია (მხოლოდ განსაზღვრებები და შესაბამისი მაგალითები).</w:t>
            </w:r>
          </w:p>
        </w:tc>
      </w:tr>
    </w:tbl>
    <w:p w14:paraId="459F344B" w14:textId="77777777" w:rsidR="00B84C3C" w:rsidRPr="00A876B7" w:rsidRDefault="00B84C3C" w:rsidP="00B84C3C">
      <w:pPr>
        <w:shd w:val="clear" w:color="auto" w:fill="FFFFFF" w:themeFill="background1"/>
        <w:spacing w:after="200" w:line="276" w:lineRule="auto"/>
        <w:ind w:left="-567"/>
        <w:jc w:val="both"/>
        <w:rPr>
          <w:rFonts w:cs="Sylfaen"/>
          <w:color w:val="000000"/>
        </w:rPr>
      </w:pPr>
    </w:p>
    <w:p w14:paraId="07A604C1" w14:textId="77777777" w:rsidR="00B84C3C" w:rsidRPr="00A876B7" w:rsidRDefault="00B84C3C" w:rsidP="00B84C3C">
      <w:pPr>
        <w:shd w:val="clear" w:color="auto" w:fill="FFFFFF" w:themeFill="background1"/>
      </w:pPr>
    </w:p>
    <w:p w14:paraId="2F3F1F5C" w14:textId="77777777" w:rsidR="00B84C3C" w:rsidRPr="00A876B7" w:rsidRDefault="00B84C3C"/>
    <w:sectPr w:rsidR="00B84C3C" w:rsidRPr="00A876B7" w:rsidSect="00B84C3C">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A8F79" w14:textId="77777777" w:rsidR="00EB05AA" w:rsidRDefault="00EB05AA" w:rsidP="00EC4658">
      <w:pPr>
        <w:spacing w:after="0" w:line="240" w:lineRule="auto"/>
      </w:pPr>
      <w:r>
        <w:separator/>
      </w:r>
    </w:p>
  </w:endnote>
  <w:endnote w:type="continuationSeparator" w:id="0">
    <w:p w14:paraId="7AFD2368" w14:textId="77777777" w:rsidR="00EB05AA" w:rsidRDefault="00EB05AA" w:rsidP="00EC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rlito">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AD69" w14:textId="77777777" w:rsidR="00EC4658" w:rsidRDefault="00EC4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E01D" w14:textId="77777777" w:rsidR="00EC4658" w:rsidRDefault="00EC4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2FC6" w14:textId="77777777" w:rsidR="00EC4658" w:rsidRDefault="00EC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3CCA" w14:textId="77777777" w:rsidR="00EB05AA" w:rsidRDefault="00EB05AA" w:rsidP="00EC4658">
      <w:pPr>
        <w:spacing w:after="0" w:line="240" w:lineRule="auto"/>
      </w:pPr>
      <w:r>
        <w:separator/>
      </w:r>
    </w:p>
  </w:footnote>
  <w:footnote w:type="continuationSeparator" w:id="0">
    <w:p w14:paraId="7A5994DE" w14:textId="77777777" w:rsidR="00EB05AA" w:rsidRDefault="00EB05AA" w:rsidP="00EC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226E" w14:textId="77777777" w:rsidR="00EC4658" w:rsidRDefault="00EC4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10834"/>
      <w:docPartObj>
        <w:docPartGallery w:val="Watermarks"/>
        <w:docPartUnique/>
      </w:docPartObj>
    </w:sdtPr>
    <w:sdtContent>
      <w:p w14:paraId="77746081" w14:textId="7594737B" w:rsidR="00EC4658" w:rsidRDefault="00EC4658">
        <w:pPr>
          <w:pStyle w:val="Header"/>
        </w:pPr>
        <w:r>
          <w:rPr>
            <w:noProof/>
          </w:rPr>
          <w:pict w14:anchorId="3028C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0376" w14:textId="77777777" w:rsidR="00EC4658" w:rsidRDefault="00EC4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7B8"/>
    <w:multiLevelType w:val="multilevel"/>
    <w:tmpl w:val="3B22DF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503381"/>
    <w:multiLevelType w:val="hybridMultilevel"/>
    <w:tmpl w:val="F6D61C2E"/>
    <w:lvl w:ilvl="0" w:tplc="043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6F0D20"/>
    <w:multiLevelType w:val="hybridMultilevel"/>
    <w:tmpl w:val="76D2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1659A"/>
    <w:multiLevelType w:val="hybridMultilevel"/>
    <w:tmpl w:val="DF266A86"/>
    <w:lvl w:ilvl="0" w:tplc="1F1AA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D6F27"/>
    <w:multiLevelType w:val="hybridMultilevel"/>
    <w:tmpl w:val="175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31100"/>
    <w:multiLevelType w:val="multilevel"/>
    <w:tmpl w:val="CFDA908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B555225"/>
    <w:multiLevelType w:val="hybridMultilevel"/>
    <w:tmpl w:val="338E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C3AC4"/>
    <w:multiLevelType w:val="hybridMultilevel"/>
    <w:tmpl w:val="500E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A2011"/>
    <w:multiLevelType w:val="hybridMultilevel"/>
    <w:tmpl w:val="C2E6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04D2E"/>
    <w:multiLevelType w:val="hybridMultilevel"/>
    <w:tmpl w:val="4FDE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A4DBC"/>
    <w:multiLevelType w:val="hybridMultilevel"/>
    <w:tmpl w:val="B73E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72EA1"/>
    <w:multiLevelType w:val="hybridMultilevel"/>
    <w:tmpl w:val="0FF6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E2C22"/>
    <w:multiLevelType w:val="hybridMultilevel"/>
    <w:tmpl w:val="8A2E899C"/>
    <w:lvl w:ilvl="0" w:tplc="799AA27A">
      <w:numFmt w:val="bullet"/>
      <w:lvlText w:val="-"/>
      <w:lvlJc w:val="left"/>
      <w:pPr>
        <w:ind w:left="-774" w:hanging="360"/>
      </w:pPr>
      <w:rPr>
        <w:rFonts w:ascii="Sylfaen" w:eastAsia="Times New Roman" w:hAnsi="Sylfaen" w:cs="Sylfaen" w:hint="default"/>
      </w:rPr>
    </w:lvl>
    <w:lvl w:ilvl="1" w:tplc="04090003" w:tentative="1">
      <w:start w:val="1"/>
      <w:numFmt w:val="bullet"/>
      <w:lvlText w:val="o"/>
      <w:lvlJc w:val="left"/>
      <w:pPr>
        <w:ind w:left="-54" w:hanging="360"/>
      </w:pPr>
      <w:rPr>
        <w:rFonts w:ascii="Courier New" w:hAnsi="Courier New" w:cs="Courier New" w:hint="default"/>
      </w:rPr>
    </w:lvl>
    <w:lvl w:ilvl="2" w:tplc="04090005" w:tentative="1">
      <w:start w:val="1"/>
      <w:numFmt w:val="bullet"/>
      <w:lvlText w:val=""/>
      <w:lvlJc w:val="left"/>
      <w:pPr>
        <w:ind w:left="666" w:hanging="360"/>
      </w:pPr>
      <w:rPr>
        <w:rFonts w:ascii="Wingdings" w:hAnsi="Wingdings" w:hint="default"/>
      </w:rPr>
    </w:lvl>
    <w:lvl w:ilvl="3" w:tplc="04090001" w:tentative="1">
      <w:start w:val="1"/>
      <w:numFmt w:val="bullet"/>
      <w:lvlText w:val=""/>
      <w:lvlJc w:val="left"/>
      <w:pPr>
        <w:ind w:left="1386" w:hanging="360"/>
      </w:pPr>
      <w:rPr>
        <w:rFonts w:ascii="Symbol" w:hAnsi="Symbol" w:hint="default"/>
      </w:rPr>
    </w:lvl>
    <w:lvl w:ilvl="4" w:tplc="04090003" w:tentative="1">
      <w:start w:val="1"/>
      <w:numFmt w:val="bullet"/>
      <w:lvlText w:val="o"/>
      <w:lvlJc w:val="left"/>
      <w:pPr>
        <w:ind w:left="2106" w:hanging="360"/>
      </w:pPr>
      <w:rPr>
        <w:rFonts w:ascii="Courier New" w:hAnsi="Courier New" w:cs="Courier New" w:hint="default"/>
      </w:rPr>
    </w:lvl>
    <w:lvl w:ilvl="5" w:tplc="04090005" w:tentative="1">
      <w:start w:val="1"/>
      <w:numFmt w:val="bullet"/>
      <w:lvlText w:val=""/>
      <w:lvlJc w:val="left"/>
      <w:pPr>
        <w:ind w:left="2826" w:hanging="360"/>
      </w:pPr>
      <w:rPr>
        <w:rFonts w:ascii="Wingdings" w:hAnsi="Wingdings" w:hint="default"/>
      </w:rPr>
    </w:lvl>
    <w:lvl w:ilvl="6" w:tplc="04090001" w:tentative="1">
      <w:start w:val="1"/>
      <w:numFmt w:val="bullet"/>
      <w:lvlText w:val=""/>
      <w:lvlJc w:val="left"/>
      <w:pPr>
        <w:ind w:left="3546" w:hanging="360"/>
      </w:pPr>
      <w:rPr>
        <w:rFonts w:ascii="Symbol" w:hAnsi="Symbol" w:hint="default"/>
      </w:rPr>
    </w:lvl>
    <w:lvl w:ilvl="7" w:tplc="04090003" w:tentative="1">
      <w:start w:val="1"/>
      <w:numFmt w:val="bullet"/>
      <w:lvlText w:val="o"/>
      <w:lvlJc w:val="left"/>
      <w:pPr>
        <w:ind w:left="4266" w:hanging="360"/>
      </w:pPr>
      <w:rPr>
        <w:rFonts w:ascii="Courier New" w:hAnsi="Courier New" w:cs="Courier New" w:hint="default"/>
      </w:rPr>
    </w:lvl>
    <w:lvl w:ilvl="8" w:tplc="04090005" w:tentative="1">
      <w:start w:val="1"/>
      <w:numFmt w:val="bullet"/>
      <w:lvlText w:val=""/>
      <w:lvlJc w:val="left"/>
      <w:pPr>
        <w:ind w:left="4986" w:hanging="360"/>
      </w:pPr>
      <w:rPr>
        <w:rFonts w:ascii="Wingdings" w:hAnsi="Wingdings" w:hint="default"/>
      </w:rPr>
    </w:lvl>
  </w:abstractNum>
  <w:abstractNum w:abstractNumId="13" w15:restartNumberingAfterBreak="0">
    <w:nsid w:val="4B8574C5"/>
    <w:multiLevelType w:val="hybridMultilevel"/>
    <w:tmpl w:val="95A0B6F0"/>
    <w:lvl w:ilvl="0" w:tplc="043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CC729B"/>
    <w:multiLevelType w:val="hybridMultilevel"/>
    <w:tmpl w:val="F7DC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C605C"/>
    <w:multiLevelType w:val="hybridMultilevel"/>
    <w:tmpl w:val="C3D8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E1116"/>
    <w:multiLevelType w:val="hybridMultilevel"/>
    <w:tmpl w:val="B7F4A310"/>
    <w:lvl w:ilvl="0" w:tplc="043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BF4576"/>
    <w:multiLevelType w:val="hybridMultilevel"/>
    <w:tmpl w:val="148C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762912">
    <w:abstractNumId w:val="3"/>
  </w:num>
  <w:num w:numId="2" w16cid:durableId="601107541">
    <w:abstractNumId w:val="12"/>
  </w:num>
  <w:num w:numId="3" w16cid:durableId="414938117">
    <w:abstractNumId w:val="0"/>
  </w:num>
  <w:num w:numId="4" w16cid:durableId="240524283">
    <w:abstractNumId w:val="7"/>
  </w:num>
  <w:num w:numId="5" w16cid:durableId="858474625">
    <w:abstractNumId w:val="14"/>
  </w:num>
  <w:num w:numId="6" w16cid:durableId="1103647473">
    <w:abstractNumId w:val="10"/>
  </w:num>
  <w:num w:numId="7" w16cid:durableId="513303625">
    <w:abstractNumId w:val="11"/>
  </w:num>
  <w:num w:numId="8" w16cid:durableId="417948141">
    <w:abstractNumId w:val="6"/>
  </w:num>
  <w:num w:numId="9" w16cid:durableId="346104975">
    <w:abstractNumId w:val="17"/>
  </w:num>
  <w:num w:numId="10" w16cid:durableId="1069575106">
    <w:abstractNumId w:val="4"/>
  </w:num>
  <w:num w:numId="11" w16cid:durableId="1005403910">
    <w:abstractNumId w:val="15"/>
  </w:num>
  <w:num w:numId="12" w16cid:durableId="56897685">
    <w:abstractNumId w:val="9"/>
  </w:num>
  <w:num w:numId="13" w16cid:durableId="333580204">
    <w:abstractNumId w:val="8"/>
  </w:num>
  <w:num w:numId="14" w16cid:durableId="47343817">
    <w:abstractNumId w:val="2"/>
  </w:num>
  <w:num w:numId="15" w16cid:durableId="952519760">
    <w:abstractNumId w:val="16"/>
  </w:num>
  <w:num w:numId="16" w16cid:durableId="228272342">
    <w:abstractNumId w:val="13"/>
  </w:num>
  <w:num w:numId="17" w16cid:durableId="281347568">
    <w:abstractNumId w:val="1"/>
  </w:num>
  <w:num w:numId="18" w16cid:durableId="1520008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14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81"/>
    <w:rsid w:val="00560D7C"/>
    <w:rsid w:val="008056F3"/>
    <w:rsid w:val="0084727F"/>
    <w:rsid w:val="00A876B7"/>
    <w:rsid w:val="00B84C3C"/>
    <w:rsid w:val="00DA6581"/>
    <w:rsid w:val="00EB05AA"/>
    <w:rsid w:val="00EC465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0A080"/>
  <w15:chartTrackingRefBased/>
  <w15:docId w15:val="{983577D9-6C4D-4F89-94FF-3D71F977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4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4C3C"/>
    <w:pPr>
      <w:spacing w:after="0" w:line="240" w:lineRule="auto"/>
    </w:pPr>
    <w:rPr>
      <w:lang w:val="en-US"/>
    </w:rPr>
  </w:style>
  <w:style w:type="paragraph" w:styleId="ListParagraph">
    <w:name w:val="List Paragraph"/>
    <w:aliases w:val="Ha,Dot pt,F5 List Paragraph,List Paragraph Char Char Char,Indicator Text,Colorful List - Accent 11,Numbered Para 1,Bullet 1,Bullet Points,List Paragraph2,MAIN CONTENT,Normal numbered,Issue Action POC,3,POCG Table Text,Akapit z listą BS,st"/>
    <w:basedOn w:val="Normal"/>
    <w:link w:val="ListParagraphChar"/>
    <w:uiPriority w:val="34"/>
    <w:qFormat/>
    <w:rsid w:val="00B84C3C"/>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Ha Char,Dot pt Char,F5 List Paragraph Char,List Paragraph Char Char Char Char,Indicator Text Char,Colorful List - Accent 11 Char,Numbered Para 1 Char,Bullet 1 Char,Bullet Points Char,List Paragraph2 Char,MAIN CONTENT Char,3 Char"/>
    <w:link w:val="ListParagraph"/>
    <w:uiPriority w:val="34"/>
    <w:qFormat/>
    <w:locked/>
    <w:rsid w:val="00B84C3C"/>
    <w:rPr>
      <w:rFonts w:ascii="Times New Roman" w:eastAsia="Times New Roman" w:hAnsi="Times New Roman" w:cs="Times New Roman"/>
      <w:sz w:val="24"/>
      <w:szCs w:val="24"/>
      <w:lang w:val="en-US"/>
    </w:rPr>
  </w:style>
  <w:style w:type="character" w:customStyle="1" w:styleId="eop">
    <w:name w:val="eop"/>
    <w:rsid w:val="00B84C3C"/>
  </w:style>
  <w:style w:type="paragraph" w:customStyle="1" w:styleId="TableParagraph">
    <w:name w:val="Table Paragraph"/>
    <w:basedOn w:val="Normal"/>
    <w:uiPriority w:val="1"/>
    <w:qFormat/>
    <w:rsid w:val="00B84C3C"/>
    <w:pPr>
      <w:widowControl w:val="0"/>
      <w:autoSpaceDE w:val="0"/>
      <w:autoSpaceDN w:val="0"/>
      <w:spacing w:after="0" w:line="240" w:lineRule="auto"/>
      <w:ind w:left="47"/>
    </w:pPr>
    <w:rPr>
      <w:rFonts w:ascii="Carlito" w:eastAsia="Carlito" w:hAnsi="Carlito" w:cs="Carlito"/>
      <w:lang w:val="en-US"/>
    </w:rPr>
  </w:style>
  <w:style w:type="character" w:styleId="CommentReference">
    <w:name w:val="annotation reference"/>
    <w:basedOn w:val="DefaultParagraphFont"/>
    <w:uiPriority w:val="99"/>
    <w:semiHidden/>
    <w:unhideWhenUsed/>
    <w:rsid w:val="00B84C3C"/>
    <w:rPr>
      <w:sz w:val="16"/>
      <w:szCs w:val="16"/>
    </w:rPr>
  </w:style>
  <w:style w:type="paragraph" w:styleId="CommentText">
    <w:name w:val="annotation text"/>
    <w:basedOn w:val="Normal"/>
    <w:link w:val="CommentTextChar"/>
    <w:uiPriority w:val="99"/>
    <w:unhideWhenUsed/>
    <w:rsid w:val="00B84C3C"/>
    <w:pPr>
      <w:spacing w:line="240" w:lineRule="auto"/>
    </w:pPr>
    <w:rPr>
      <w:sz w:val="20"/>
      <w:szCs w:val="20"/>
      <w:lang w:val="en-US"/>
    </w:rPr>
  </w:style>
  <w:style w:type="character" w:customStyle="1" w:styleId="CommentTextChar">
    <w:name w:val="Comment Text Char"/>
    <w:basedOn w:val="DefaultParagraphFont"/>
    <w:link w:val="CommentText"/>
    <w:uiPriority w:val="99"/>
    <w:rsid w:val="00B84C3C"/>
    <w:rPr>
      <w:sz w:val="20"/>
      <w:szCs w:val="20"/>
      <w:lang w:val="en-US"/>
    </w:rPr>
  </w:style>
  <w:style w:type="paragraph" w:customStyle="1" w:styleId="elementtoproof">
    <w:name w:val="elementtoproof"/>
    <w:basedOn w:val="Normal"/>
    <w:rsid w:val="00B84C3C"/>
    <w:pPr>
      <w:spacing w:after="0" w:line="240" w:lineRule="auto"/>
    </w:pPr>
    <w:rPr>
      <w:rFonts w:ascii="Calibri" w:eastAsia="Times New Roman" w:hAnsi="Calibri" w:cs="Calibri"/>
      <w:lang w:val="en-US"/>
    </w:rPr>
  </w:style>
  <w:style w:type="character" w:customStyle="1" w:styleId="normaltextrun">
    <w:name w:val="normaltextrun"/>
    <w:rsid w:val="00B84C3C"/>
  </w:style>
  <w:style w:type="paragraph" w:styleId="Header">
    <w:name w:val="header"/>
    <w:basedOn w:val="Normal"/>
    <w:link w:val="HeaderChar"/>
    <w:uiPriority w:val="99"/>
    <w:unhideWhenUsed/>
    <w:rsid w:val="00EC4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658"/>
  </w:style>
  <w:style w:type="paragraph" w:styleId="Footer">
    <w:name w:val="footer"/>
    <w:basedOn w:val="Normal"/>
    <w:link w:val="FooterChar"/>
    <w:uiPriority w:val="99"/>
    <w:unhideWhenUsed/>
    <w:rsid w:val="00EC4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Silagadze</dc:creator>
  <cp:keywords/>
  <dc:description/>
  <cp:lastModifiedBy>Tamar Kekelidze</cp:lastModifiedBy>
  <cp:revision>4</cp:revision>
  <dcterms:created xsi:type="dcterms:W3CDTF">2025-02-11T03:33:00Z</dcterms:created>
  <dcterms:modified xsi:type="dcterms:W3CDTF">2025-02-17T10:03:00Z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2025-02-11T03:33:46Z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509091a5-2728-4060-9ada-9d425ccebf22</vt:lpwstr>
  </property>
  <property fmtid="{D5CDD505-2E9C-101B-9397-08002B2CF9AE}" pid="8" name="MSIP_Label_cdd2b3a5-926f-4111-8eea-9c5318b8762f_ContentBits">
    <vt:lpwstr>0</vt:lpwstr>
  </property>
</Properties>
</file>